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157E0" w14:textId="77777777" w:rsidR="00C4154B" w:rsidRDefault="00C4154B"/>
    <w:p w14:paraId="7CE520CF" w14:textId="77777777" w:rsidR="00297FC7" w:rsidRDefault="00297FC7" w:rsidP="0000795D">
      <w:pPr>
        <w:spacing w:after="60" w:line="605" w:lineRule="atLeast"/>
        <w:jc w:val="center"/>
        <w:outlineLvl w:val="0"/>
        <w:rPr>
          <w:rFonts w:ascii="Times New Roman" w:eastAsia="Times New Roman" w:hAnsi="Times New Roman" w:cs="Times New Roman"/>
          <w:b/>
          <w:bCs/>
          <w:color w:val="333333"/>
          <w:kern w:val="36"/>
          <w:sz w:val="32"/>
          <w:szCs w:val="50"/>
          <w:lang w:eastAsia="en-GB"/>
        </w:rPr>
      </w:pPr>
      <w:r>
        <w:rPr>
          <w:rFonts w:ascii="Times New Roman" w:eastAsia="Times New Roman" w:hAnsi="Times New Roman" w:cs="Times New Roman"/>
          <w:b/>
          <w:bCs/>
          <w:noProof/>
          <w:color w:val="333333"/>
          <w:kern w:val="36"/>
          <w:sz w:val="32"/>
          <w:szCs w:val="50"/>
          <w:lang w:val="en-US"/>
        </w:rPr>
        <w:drawing>
          <wp:inline distT="0" distB="0" distL="0" distR="0" wp14:anchorId="569A0BE0" wp14:editId="6EC66963">
            <wp:extent cx="2878048" cy="1405316"/>
            <wp:effectExtent l="0" t="0" r="0" b="0"/>
            <wp:docPr id="1" name="Picture 1" descr="F:\S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M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9822" cy="1406182"/>
                    </a:xfrm>
                    <a:prstGeom prst="rect">
                      <a:avLst/>
                    </a:prstGeom>
                    <a:noFill/>
                    <a:ln>
                      <a:noFill/>
                    </a:ln>
                  </pic:spPr>
                </pic:pic>
              </a:graphicData>
            </a:graphic>
          </wp:inline>
        </w:drawing>
      </w:r>
      <w:r w:rsidR="0000795D" w:rsidRPr="0000795D">
        <w:rPr>
          <w:rFonts w:ascii="Times New Roman" w:eastAsia="Times New Roman" w:hAnsi="Times New Roman" w:cs="Times New Roman"/>
          <w:b/>
          <w:bCs/>
          <w:color w:val="333333"/>
          <w:kern w:val="36"/>
          <w:sz w:val="32"/>
          <w:szCs w:val="50"/>
          <w:lang w:eastAsia="en-GB"/>
        </w:rPr>
        <w:drawing>
          <wp:inline distT="0" distB="0" distL="0" distR="0" wp14:anchorId="4CC5F313" wp14:editId="610B0055">
            <wp:extent cx="2780030" cy="1098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 -source Logo 02.pdf"/>
                    <pic:cNvPicPr/>
                  </pic:nvPicPr>
                  <pic:blipFill rotWithShape="1">
                    <a:blip r:embed="rId8">
                      <a:extLst>
                        <a:ext uri="{28A0092B-C50C-407E-A947-70E740481C1C}">
                          <a14:useLocalDpi xmlns:a14="http://schemas.microsoft.com/office/drawing/2010/main" val="0"/>
                        </a:ext>
                      </a:extLst>
                    </a:blip>
                    <a:srcRect l="369" t="27154" r="-369" b="16924"/>
                    <a:stretch/>
                  </pic:blipFill>
                  <pic:spPr bwMode="auto">
                    <a:xfrm>
                      <a:off x="0" y="0"/>
                      <a:ext cx="2784771" cy="1100429"/>
                    </a:xfrm>
                    <a:prstGeom prst="rect">
                      <a:avLst/>
                    </a:prstGeom>
                    <a:ln>
                      <a:noFill/>
                    </a:ln>
                    <a:extLst>
                      <a:ext uri="{53640926-AAD7-44d8-BBD7-CCE9431645EC}">
                        <a14:shadowObscured xmlns:a14="http://schemas.microsoft.com/office/drawing/2010/main"/>
                      </a:ext>
                    </a:extLst>
                  </pic:spPr>
                </pic:pic>
              </a:graphicData>
            </a:graphic>
          </wp:inline>
        </w:drawing>
      </w:r>
    </w:p>
    <w:p w14:paraId="7D28AFBD" w14:textId="77777777" w:rsidR="00297FC7" w:rsidRDefault="00297FC7" w:rsidP="00297FC7">
      <w:pPr>
        <w:spacing w:after="60" w:line="605" w:lineRule="atLeast"/>
        <w:jc w:val="center"/>
        <w:outlineLvl w:val="0"/>
        <w:rPr>
          <w:rFonts w:ascii="Times New Roman" w:eastAsia="Times New Roman" w:hAnsi="Times New Roman" w:cs="Times New Roman"/>
          <w:b/>
          <w:bCs/>
          <w:color w:val="333333"/>
          <w:kern w:val="36"/>
          <w:sz w:val="32"/>
          <w:szCs w:val="50"/>
          <w:lang w:eastAsia="en-GB"/>
        </w:rPr>
      </w:pPr>
    </w:p>
    <w:p w14:paraId="1CEAE052" w14:textId="77777777" w:rsidR="00297FC7" w:rsidRPr="003C2CFE" w:rsidRDefault="00B14D3D" w:rsidP="00297FC7">
      <w:pPr>
        <w:spacing w:after="60" w:line="605" w:lineRule="atLeast"/>
        <w:jc w:val="center"/>
        <w:outlineLvl w:val="0"/>
        <w:rPr>
          <w:rFonts w:ascii="Times New Roman" w:eastAsia="Times New Roman" w:hAnsi="Times New Roman" w:cs="Times New Roman"/>
          <w:b/>
          <w:bCs/>
          <w:color w:val="000000" w:themeColor="text1"/>
          <w:kern w:val="36"/>
          <w:sz w:val="32"/>
          <w:szCs w:val="50"/>
          <w:lang w:eastAsia="en-GB"/>
        </w:rPr>
      </w:pPr>
      <w:r>
        <w:rPr>
          <w:rFonts w:ascii="Times New Roman" w:eastAsia="Times New Roman" w:hAnsi="Times New Roman" w:cs="Times New Roman"/>
          <w:b/>
          <w:bCs/>
          <w:color w:val="000000" w:themeColor="text1"/>
          <w:kern w:val="36"/>
          <w:sz w:val="32"/>
          <w:szCs w:val="50"/>
          <w:lang w:eastAsia="en-GB"/>
        </w:rPr>
        <w:t>Prayer and S</w:t>
      </w:r>
      <w:r w:rsidR="00D93683">
        <w:rPr>
          <w:rFonts w:ascii="Times New Roman" w:eastAsia="Times New Roman" w:hAnsi="Times New Roman" w:cs="Times New Roman"/>
          <w:b/>
          <w:bCs/>
          <w:color w:val="000000" w:themeColor="text1"/>
          <w:kern w:val="36"/>
          <w:sz w:val="32"/>
          <w:szCs w:val="50"/>
          <w:lang w:eastAsia="en-GB"/>
        </w:rPr>
        <w:t>acred Place</w:t>
      </w:r>
      <w:r w:rsidR="00297FC7">
        <w:rPr>
          <w:rFonts w:ascii="Times New Roman" w:eastAsia="Times New Roman" w:hAnsi="Times New Roman" w:cs="Times New Roman"/>
          <w:b/>
          <w:bCs/>
          <w:color w:val="000000" w:themeColor="text1"/>
          <w:kern w:val="36"/>
          <w:sz w:val="32"/>
          <w:szCs w:val="50"/>
          <w:lang w:eastAsia="en-GB"/>
        </w:rPr>
        <w:t xml:space="preserve"> Project</w:t>
      </w:r>
    </w:p>
    <w:p w14:paraId="79AC6A99" w14:textId="77777777" w:rsidR="00297FC7" w:rsidRPr="003C2CFE" w:rsidRDefault="00297FC7" w:rsidP="00297FC7">
      <w:pPr>
        <w:spacing w:after="60" w:line="605" w:lineRule="atLeast"/>
        <w:jc w:val="center"/>
        <w:outlineLvl w:val="0"/>
        <w:rPr>
          <w:rFonts w:ascii="Times New Roman" w:eastAsia="Times New Roman" w:hAnsi="Times New Roman" w:cs="Times New Roman"/>
          <w:b/>
          <w:bCs/>
          <w:color w:val="000000" w:themeColor="text1"/>
          <w:kern w:val="36"/>
          <w:sz w:val="32"/>
          <w:szCs w:val="50"/>
          <w:lang w:eastAsia="en-GB"/>
        </w:rPr>
      </w:pPr>
    </w:p>
    <w:p w14:paraId="63DC20A5" w14:textId="77777777" w:rsidR="005A071F" w:rsidRDefault="00D93683" w:rsidP="00297FC7">
      <w:pPr>
        <w:spacing w:after="60" w:line="605" w:lineRule="atLeast"/>
        <w:jc w:val="center"/>
        <w:outlineLvl w:val="0"/>
        <w:rPr>
          <w:rFonts w:ascii="Times New Roman" w:eastAsia="Times New Roman" w:hAnsi="Times New Roman" w:cs="Times New Roman"/>
          <w:b/>
          <w:bCs/>
          <w:color w:val="000000" w:themeColor="text1"/>
          <w:kern w:val="36"/>
          <w:sz w:val="28"/>
          <w:szCs w:val="50"/>
          <w:lang w:eastAsia="en-GB"/>
        </w:rPr>
      </w:pPr>
      <w:r>
        <w:rPr>
          <w:rFonts w:ascii="Times New Roman" w:eastAsia="Times New Roman" w:hAnsi="Times New Roman" w:cs="Times New Roman"/>
          <w:b/>
          <w:bCs/>
          <w:color w:val="000000" w:themeColor="text1"/>
          <w:kern w:val="36"/>
          <w:sz w:val="28"/>
          <w:szCs w:val="50"/>
          <w:lang w:eastAsia="en-GB"/>
        </w:rPr>
        <w:t>Publications Arising from</w:t>
      </w:r>
      <w:r w:rsidR="00297FC7">
        <w:rPr>
          <w:rFonts w:ascii="Times New Roman" w:eastAsia="Times New Roman" w:hAnsi="Times New Roman" w:cs="Times New Roman"/>
          <w:b/>
          <w:bCs/>
          <w:color w:val="000000" w:themeColor="text1"/>
          <w:kern w:val="36"/>
          <w:sz w:val="28"/>
          <w:szCs w:val="50"/>
          <w:lang w:eastAsia="en-GB"/>
        </w:rPr>
        <w:t xml:space="preserve"> Empirical Studies on </w:t>
      </w:r>
      <w:r w:rsidR="00831F6F">
        <w:rPr>
          <w:rFonts w:ascii="Times New Roman" w:eastAsia="Times New Roman" w:hAnsi="Times New Roman" w:cs="Times New Roman"/>
          <w:b/>
          <w:bCs/>
          <w:color w:val="000000" w:themeColor="text1"/>
          <w:kern w:val="36"/>
          <w:sz w:val="28"/>
          <w:szCs w:val="50"/>
          <w:lang w:eastAsia="en-GB"/>
        </w:rPr>
        <w:t xml:space="preserve">Prayer and </w:t>
      </w:r>
      <w:r w:rsidR="005A071F">
        <w:rPr>
          <w:rFonts w:ascii="Times New Roman" w:eastAsia="Times New Roman" w:hAnsi="Times New Roman" w:cs="Times New Roman"/>
          <w:b/>
          <w:bCs/>
          <w:color w:val="000000" w:themeColor="text1"/>
          <w:kern w:val="36"/>
          <w:sz w:val="28"/>
          <w:szCs w:val="50"/>
          <w:lang w:eastAsia="en-GB"/>
        </w:rPr>
        <w:t>Sacred Place</w:t>
      </w:r>
      <w:r w:rsidR="00297FC7">
        <w:rPr>
          <w:rFonts w:ascii="Times New Roman" w:eastAsia="Times New Roman" w:hAnsi="Times New Roman" w:cs="Times New Roman"/>
          <w:b/>
          <w:bCs/>
          <w:color w:val="000000" w:themeColor="text1"/>
          <w:kern w:val="36"/>
          <w:sz w:val="28"/>
          <w:szCs w:val="50"/>
          <w:lang w:eastAsia="en-GB"/>
        </w:rPr>
        <w:t xml:space="preserve"> </w:t>
      </w:r>
    </w:p>
    <w:p w14:paraId="6682745A" w14:textId="0EDD3C53" w:rsidR="00297FC7" w:rsidRPr="003C2CFE" w:rsidRDefault="00297FC7" w:rsidP="00297FC7">
      <w:pPr>
        <w:spacing w:after="60" w:line="605" w:lineRule="atLeast"/>
        <w:jc w:val="center"/>
        <w:outlineLvl w:val="0"/>
        <w:rPr>
          <w:rFonts w:ascii="Times New Roman" w:eastAsia="Times New Roman" w:hAnsi="Times New Roman" w:cs="Times New Roman"/>
          <w:b/>
          <w:bCs/>
          <w:color w:val="000000" w:themeColor="text1"/>
          <w:kern w:val="36"/>
          <w:sz w:val="28"/>
          <w:szCs w:val="50"/>
          <w:lang w:eastAsia="en-GB"/>
        </w:rPr>
      </w:pPr>
      <w:bookmarkStart w:id="0" w:name="_GoBack"/>
      <w:bookmarkEnd w:id="0"/>
      <w:r>
        <w:rPr>
          <w:rFonts w:ascii="Times New Roman" w:eastAsia="Times New Roman" w:hAnsi="Times New Roman" w:cs="Times New Roman"/>
          <w:b/>
          <w:bCs/>
          <w:color w:val="000000" w:themeColor="text1"/>
          <w:kern w:val="36"/>
          <w:sz w:val="28"/>
          <w:szCs w:val="50"/>
          <w:lang w:eastAsia="en-GB"/>
        </w:rPr>
        <w:t>in England and Wales</w:t>
      </w:r>
    </w:p>
    <w:p w14:paraId="35B69BCE" w14:textId="77777777" w:rsidR="00297FC7" w:rsidRDefault="00297FC7"/>
    <w:p w14:paraId="3983F205" w14:textId="77777777" w:rsidR="00297FC7" w:rsidRPr="00297FC7" w:rsidRDefault="00297FC7" w:rsidP="00297FC7"/>
    <w:p w14:paraId="15E88EE6" w14:textId="77777777" w:rsidR="00297FC7" w:rsidRPr="00297FC7" w:rsidRDefault="00297FC7" w:rsidP="00297FC7"/>
    <w:p w14:paraId="15BEC24F" w14:textId="77777777" w:rsidR="00297FC7" w:rsidRPr="00297FC7" w:rsidRDefault="00297FC7" w:rsidP="00297FC7"/>
    <w:p w14:paraId="5230FF61" w14:textId="77777777" w:rsidR="00297FC7" w:rsidRPr="00297FC7" w:rsidRDefault="00297FC7" w:rsidP="00297FC7"/>
    <w:p w14:paraId="3CC20C4C" w14:textId="77777777" w:rsidR="00297FC7" w:rsidRPr="00297FC7" w:rsidRDefault="00297FC7" w:rsidP="00297FC7"/>
    <w:p w14:paraId="7B5E9433" w14:textId="77777777" w:rsidR="00297FC7" w:rsidRPr="00297FC7" w:rsidRDefault="00297FC7" w:rsidP="00297FC7"/>
    <w:p w14:paraId="76686B80" w14:textId="77777777" w:rsidR="00297FC7" w:rsidRPr="00297FC7" w:rsidRDefault="00297FC7" w:rsidP="00297FC7"/>
    <w:p w14:paraId="1EF0FAD3" w14:textId="77777777" w:rsidR="00297FC7" w:rsidRPr="00297FC7" w:rsidRDefault="00297FC7" w:rsidP="00297FC7"/>
    <w:p w14:paraId="1DD324BB" w14:textId="60693034" w:rsidR="00297FC7" w:rsidRDefault="00AE1B4B" w:rsidP="00297FC7">
      <w:r>
        <w:tab/>
      </w:r>
      <w:r>
        <w:tab/>
      </w:r>
      <w:r>
        <w:tab/>
      </w:r>
      <w:proofErr w:type="spellStart"/>
      <w:proofErr w:type="gramStart"/>
      <w:r>
        <w:t>pg</w:t>
      </w:r>
      <w:proofErr w:type="spellEnd"/>
      <w:proofErr w:type="gramEnd"/>
      <w:r>
        <w:t xml:space="preserve"> 2-13</w:t>
      </w:r>
      <w:r w:rsidR="00E96758">
        <w:t xml:space="preserve"> …………………. Journal Articles</w:t>
      </w:r>
    </w:p>
    <w:p w14:paraId="4834D6A0" w14:textId="7CCDDA08" w:rsidR="00E96758" w:rsidRDefault="00AE1B4B" w:rsidP="00297FC7">
      <w:r>
        <w:tab/>
      </w:r>
      <w:r>
        <w:tab/>
      </w:r>
      <w:r>
        <w:tab/>
      </w:r>
      <w:proofErr w:type="spellStart"/>
      <w:proofErr w:type="gramStart"/>
      <w:r>
        <w:t>pg</w:t>
      </w:r>
      <w:proofErr w:type="spellEnd"/>
      <w:proofErr w:type="gramEnd"/>
      <w:r>
        <w:t xml:space="preserve"> 14-16</w:t>
      </w:r>
      <w:r w:rsidR="00E96758">
        <w:t xml:space="preserve"> ………………. Book Chapters</w:t>
      </w:r>
    </w:p>
    <w:p w14:paraId="433FC187" w14:textId="77777777" w:rsidR="00610CCB" w:rsidRDefault="00610CCB" w:rsidP="00610CCB">
      <w:pPr>
        <w:jc w:val="center"/>
      </w:pPr>
    </w:p>
    <w:p w14:paraId="7EDF1788" w14:textId="1DDD0619" w:rsidR="00610CCB" w:rsidRPr="00610CCB" w:rsidRDefault="00610CCB" w:rsidP="00610CCB">
      <w:pPr>
        <w:jc w:val="center"/>
        <w:rPr>
          <w:b/>
        </w:rPr>
      </w:pPr>
      <w:r w:rsidRPr="00610CCB">
        <w:rPr>
          <w:b/>
        </w:rPr>
        <w:t>For copies of any of these publications, please email the St Mary’s Centre: smc.taniaapsion@gmail.com</w:t>
      </w:r>
    </w:p>
    <w:p w14:paraId="2E1A96E9" w14:textId="77777777" w:rsidR="00C4154B" w:rsidRDefault="00C4154B" w:rsidP="00297FC7">
      <w:pPr>
        <w:ind w:firstLine="720"/>
      </w:pPr>
    </w:p>
    <w:p w14:paraId="4D1C39DE" w14:textId="77777777" w:rsidR="0000795D" w:rsidRDefault="0000795D" w:rsidP="00297FC7">
      <w:pPr>
        <w:ind w:firstLine="720"/>
      </w:pPr>
    </w:p>
    <w:p w14:paraId="0C9760B5" w14:textId="77777777" w:rsidR="00E96758" w:rsidRDefault="00E96758" w:rsidP="00E96758">
      <w:pPr>
        <w:rPr>
          <w:rFonts w:ascii="Times New Roman" w:hAnsi="Times New Roman" w:cs="Times New Roman"/>
          <w:b/>
          <w:sz w:val="28"/>
        </w:rPr>
      </w:pPr>
      <w:r w:rsidRPr="00E96758">
        <w:rPr>
          <w:rFonts w:ascii="Times New Roman" w:hAnsi="Times New Roman" w:cs="Times New Roman"/>
          <w:b/>
          <w:sz w:val="28"/>
        </w:rPr>
        <w:lastRenderedPageBreak/>
        <w:t>Journal Articles</w:t>
      </w:r>
    </w:p>
    <w:p w14:paraId="2665BA80" w14:textId="77777777" w:rsidR="00E96758" w:rsidRPr="00E96758" w:rsidRDefault="00E96758" w:rsidP="00E96758">
      <w:pPr>
        <w:rPr>
          <w:rFonts w:ascii="Times New Roman" w:hAnsi="Times New Roman" w:cs="Times New Roman"/>
          <w:b/>
          <w:sz w:val="28"/>
        </w:rPr>
      </w:pPr>
    </w:p>
    <w:p w14:paraId="27B08390" w14:textId="5720B9E4" w:rsidR="00297FC7" w:rsidRPr="00417190" w:rsidRDefault="00610CCB" w:rsidP="00417190">
      <w:pPr>
        <w:ind w:firstLine="720"/>
        <w:jc w:val="center"/>
        <w:rPr>
          <w:rFonts w:ascii="Times New Roman" w:hAnsi="Times New Roman" w:cs="Times New Roman"/>
          <w:b/>
          <w:sz w:val="24"/>
          <w:szCs w:val="24"/>
        </w:rPr>
      </w:pPr>
      <w:r w:rsidRPr="00417190">
        <w:rPr>
          <w:rFonts w:ascii="Times New Roman" w:hAnsi="Times New Roman" w:cs="Times New Roman"/>
          <w:b/>
          <w:sz w:val="24"/>
          <w:szCs w:val="24"/>
        </w:rPr>
        <w:t>Listening to prayers: A</w:t>
      </w:r>
      <w:r w:rsidR="00297FC7" w:rsidRPr="00417190">
        <w:rPr>
          <w:rFonts w:ascii="Times New Roman" w:hAnsi="Times New Roman" w:cs="Times New Roman"/>
          <w:b/>
          <w:sz w:val="24"/>
          <w:szCs w:val="24"/>
        </w:rPr>
        <w:t>n analysis of prayers left in a country church in rural England</w:t>
      </w:r>
    </w:p>
    <w:p w14:paraId="39B3F498" w14:textId="77777777" w:rsidR="00297FC7" w:rsidRPr="00417190" w:rsidRDefault="00297FC7" w:rsidP="00417190">
      <w:pPr>
        <w:ind w:firstLine="720"/>
        <w:rPr>
          <w:rFonts w:ascii="Times New Roman" w:hAnsi="Times New Roman" w:cs="Times New Roman"/>
          <w:b/>
          <w:sz w:val="24"/>
          <w:szCs w:val="24"/>
        </w:rPr>
      </w:pPr>
    </w:p>
    <w:p w14:paraId="47BB376C" w14:textId="59892F0E" w:rsidR="00297FC7" w:rsidRPr="00417190" w:rsidRDefault="00297FC7" w:rsidP="00417190">
      <w:pPr>
        <w:rPr>
          <w:rFonts w:ascii="Times New Roman" w:hAnsi="Times New Roman" w:cs="Times New Roman"/>
          <w:sz w:val="24"/>
          <w:szCs w:val="24"/>
        </w:rPr>
      </w:pPr>
      <w:proofErr w:type="gramStart"/>
      <w:r w:rsidRPr="00417190">
        <w:rPr>
          <w:rFonts w:ascii="Times New Roman" w:hAnsi="Times New Roman" w:cs="Times New Roman"/>
          <w:sz w:val="24"/>
          <w:szCs w:val="24"/>
        </w:rPr>
        <w:t>ap</w:t>
      </w:r>
      <w:proofErr w:type="gramEnd"/>
      <w:r w:rsidRPr="00417190">
        <w:rPr>
          <w:rFonts w:ascii="Times New Roman" w:hAnsi="Times New Roman" w:cs="Times New Roman"/>
          <w:sz w:val="24"/>
          <w:szCs w:val="24"/>
        </w:rPr>
        <w:t xml:space="preserve"> Siôn, T. (2007). Listening to prayer</w:t>
      </w:r>
      <w:r w:rsidR="00610CCB" w:rsidRPr="00417190">
        <w:rPr>
          <w:rFonts w:ascii="Times New Roman" w:hAnsi="Times New Roman" w:cs="Times New Roman"/>
          <w:sz w:val="24"/>
          <w:szCs w:val="24"/>
        </w:rPr>
        <w:t>s: A</w:t>
      </w:r>
      <w:r w:rsidRPr="00417190">
        <w:rPr>
          <w:rFonts w:ascii="Times New Roman" w:hAnsi="Times New Roman" w:cs="Times New Roman"/>
          <w:sz w:val="24"/>
          <w:szCs w:val="24"/>
        </w:rPr>
        <w:t xml:space="preserve">n analysis of prayers left in a country church in </w:t>
      </w:r>
      <w:r w:rsidR="00131E3A" w:rsidRPr="00417190">
        <w:rPr>
          <w:rFonts w:ascii="Times New Roman" w:hAnsi="Times New Roman" w:cs="Times New Roman"/>
          <w:sz w:val="24"/>
          <w:szCs w:val="24"/>
        </w:rPr>
        <w:tab/>
      </w:r>
      <w:r w:rsidRPr="00417190">
        <w:rPr>
          <w:rFonts w:ascii="Times New Roman" w:hAnsi="Times New Roman" w:cs="Times New Roman"/>
          <w:sz w:val="24"/>
          <w:szCs w:val="24"/>
        </w:rPr>
        <w:t xml:space="preserve">rural England. </w:t>
      </w:r>
      <w:proofErr w:type="spellStart"/>
      <w:r w:rsidRPr="00417190">
        <w:rPr>
          <w:rFonts w:ascii="Times New Roman" w:hAnsi="Times New Roman" w:cs="Times New Roman"/>
          <w:i/>
          <w:sz w:val="24"/>
          <w:szCs w:val="24"/>
        </w:rPr>
        <w:t>Archiv</w:t>
      </w:r>
      <w:proofErr w:type="spellEnd"/>
      <w:r w:rsidRPr="00417190">
        <w:rPr>
          <w:rFonts w:ascii="Times New Roman" w:hAnsi="Times New Roman" w:cs="Times New Roman"/>
          <w:i/>
          <w:sz w:val="24"/>
          <w:szCs w:val="24"/>
        </w:rPr>
        <w:t xml:space="preserve"> </w:t>
      </w:r>
      <w:proofErr w:type="spellStart"/>
      <w:r w:rsidRPr="00417190">
        <w:rPr>
          <w:rFonts w:ascii="Times New Roman" w:hAnsi="Times New Roman" w:cs="Times New Roman"/>
          <w:i/>
          <w:sz w:val="24"/>
          <w:szCs w:val="24"/>
        </w:rPr>
        <w:t>für</w:t>
      </w:r>
      <w:proofErr w:type="spellEnd"/>
      <w:r w:rsidRPr="00417190">
        <w:rPr>
          <w:rFonts w:ascii="Times New Roman" w:hAnsi="Times New Roman" w:cs="Times New Roman"/>
          <w:i/>
          <w:sz w:val="24"/>
          <w:szCs w:val="24"/>
        </w:rPr>
        <w:t xml:space="preserve"> </w:t>
      </w:r>
      <w:proofErr w:type="spellStart"/>
      <w:r w:rsidRPr="00417190">
        <w:rPr>
          <w:rFonts w:ascii="Times New Roman" w:hAnsi="Times New Roman" w:cs="Times New Roman"/>
          <w:i/>
          <w:sz w:val="24"/>
          <w:szCs w:val="24"/>
        </w:rPr>
        <w:t>Religionspsychologie</w:t>
      </w:r>
      <w:proofErr w:type="spellEnd"/>
      <w:r w:rsidRPr="00417190">
        <w:rPr>
          <w:rFonts w:ascii="Times New Roman" w:hAnsi="Times New Roman" w:cs="Times New Roman"/>
          <w:i/>
          <w:sz w:val="24"/>
          <w:szCs w:val="24"/>
        </w:rPr>
        <w:t>, 29</w:t>
      </w:r>
      <w:r w:rsidRPr="00417190">
        <w:rPr>
          <w:rFonts w:ascii="Times New Roman" w:hAnsi="Times New Roman" w:cs="Times New Roman"/>
          <w:sz w:val="24"/>
          <w:szCs w:val="24"/>
        </w:rPr>
        <w:t>, 199-226.</w:t>
      </w:r>
    </w:p>
    <w:p w14:paraId="7449F9A8" w14:textId="77777777" w:rsidR="00297FC7" w:rsidRPr="00417190" w:rsidRDefault="00297FC7" w:rsidP="00417190">
      <w:pPr>
        <w:ind w:firstLine="720"/>
        <w:rPr>
          <w:rFonts w:ascii="Times New Roman" w:hAnsi="Times New Roman" w:cs="Times New Roman"/>
          <w:sz w:val="24"/>
          <w:szCs w:val="24"/>
        </w:rPr>
      </w:pPr>
    </w:p>
    <w:p w14:paraId="3EA93E50" w14:textId="77777777" w:rsidR="0054605D" w:rsidRDefault="00297FC7" w:rsidP="0054605D">
      <w:pPr>
        <w:ind w:firstLine="720"/>
        <w:jc w:val="center"/>
        <w:rPr>
          <w:rFonts w:ascii="Times New Roman" w:hAnsi="Times New Roman" w:cs="Times New Roman"/>
          <w:b/>
          <w:sz w:val="24"/>
          <w:szCs w:val="24"/>
        </w:rPr>
      </w:pPr>
      <w:r w:rsidRPr="00417190">
        <w:rPr>
          <w:rFonts w:ascii="Times New Roman" w:hAnsi="Times New Roman" w:cs="Times New Roman"/>
          <w:b/>
          <w:sz w:val="24"/>
          <w:szCs w:val="24"/>
        </w:rPr>
        <w:t>Abstract</w:t>
      </w:r>
    </w:p>
    <w:p w14:paraId="51E54810" w14:textId="7DC85362" w:rsidR="00297FC7" w:rsidRPr="0054605D" w:rsidRDefault="00297FC7" w:rsidP="0054605D">
      <w:pPr>
        <w:ind w:firstLine="720"/>
        <w:jc w:val="center"/>
        <w:rPr>
          <w:rFonts w:ascii="Times New Roman" w:hAnsi="Times New Roman" w:cs="Times New Roman"/>
          <w:b/>
          <w:sz w:val="24"/>
          <w:szCs w:val="24"/>
        </w:rPr>
      </w:pPr>
      <w:r w:rsidRPr="00417190">
        <w:rPr>
          <w:rFonts w:ascii="Times New Roman" w:hAnsi="Times New Roman" w:cs="Times New Roman"/>
          <w:sz w:val="24"/>
          <w:szCs w:val="24"/>
        </w:rPr>
        <w:t xml:space="preserve">This study builds on a long-established tradition within the psychology of religion concerned with the analysis and interpretation of prayer. Drawing on 917 prayer-cards left in one rural church over a sixteenth-month period, the analysis distinguishes between three aspects of intercessory and supplicatory prayer defined as reference, intention, and objective. Results of the analysis showed that only 4% of prayer requests had the prayer author as a key focus, and that there was a preference to pray for other people and for world or global issues (90%). Specific concrete issues were not included in 29% of prayer requests, but in the 71% of requests where concrete contexts were provided, 76% of these were concerned with illness, death, and conflict or disaster. Overall, there were more examples of secondary control (57%) than primary control (43%), and primary control was found more oft en in </w:t>
      </w:r>
      <w:proofErr w:type="gramStart"/>
      <w:r w:rsidRPr="00417190">
        <w:rPr>
          <w:rFonts w:ascii="Times New Roman" w:hAnsi="Times New Roman" w:cs="Times New Roman"/>
          <w:sz w:val="24"/>
          <w:szCs w:val="24"/>
        </w:rPr>
        <w:t>requests which</w:t>
      </w:r>
      <w:proofErr w:type="gramEnd"/>
      <w:r w:rsidRPr="00417190">
        <w:rPr>
          <w:rFonts w:ascii="Times New Roman" w:hAnsi="Times New Roman" w:cs="Times New Roman"/>
          <w:sz w:val="24"/>
          <w:szCs w:val="24"/>
        </w:rPr>
        <w:t xml:space="preserve"> had the prayer author as a key focus and in the categories of illness, growth, work, relationships, and general requests. These results give rise to a number of hypotheses regarding prayers authors’ perceptions of prayer and its purpose.</w:t>
      </w:r>
    </w:p>
    <w:p w14:paraId="640A7BA8" w14:textId="77777777" w:rsidR="00297FC7" w:rsidRPr="00417190" w:rsidRDefault="00297FC7" w:rsidP="00417190">
      <w:pPr>
        <w:ind w:firstLine="720"/>
        <w:rPr>
          <w:rFonts w:ascii="Times New Roman" w:hAnsi="Times New Roman" w:cs="Times New Roman"/>
          <w:sz w:val="24"/>
          <w:szCs w:val="24"/>
        </w:rPr>
      </w:pPr>
    </w:p>
    <w:p w14:paraId="0136C0D0" w14:textId="77777777" w:rsidR="00297FC7" w:rsidRPr="00417190" w:rsidRDefault="00297FC7" w:rsidP="00417190">
      <w:pPr>
        <w:ind w:firstLine="720"/>
        <w:rPr>
          <w:rFonts w:ascii="Times New Roman" w:hAnsi="Times New Roman" w:cs="Times New Roman"/>
          <w:sz w:val="24"/>
          <w:szCs w:val="24"/>
        </w:rPr>
      </w:pPr>
    </w:p>
    <w:p w14:paraId="2C8FAACE" w14:textId="77777777" w:rsidR="00297FC7" w:rsidRPr="00417190" w:rsidRDefault="00297FC7" w:rsidP="00417190">
      <w:pPr>
        <w:ind w:firstLine="720"/>
        <w:rPr>
          <w:rFonts w:ascii="Times New Roman" w:hAnsi="Times New Roman" w:cs="Times New Roman"/>
          <w:sz w:val="24"/>
          <w:szCs w:val="24"/>
        </w:rPr>
      </w:pPr>
    </w:p>
    <w:p w14:paraId="1E986001" w14:textId="77777777" w:rsidR="00297FC7" w:rsidRPr="00417190" w:rsidRDefault="00297FC7" w:rsidP="00417190">
      <w:pPr>
        <w:ind w:firstLine="720"/>
        <w:rPr>
          <w:rFonts w:ascii="Times New Roman" w:hAnsi="Times New Roman" w:cs="Times New Roman"/>
          <w:sz w:val="24"/>
          <w:szCs w:val="24"/>
        </w:rPr>
      </w:pPr>
    </w:p>
    <w:p w14:paraId="56A7CA0F" w14:textId="77777777" w:rsidR="00297FC7" w:rsidRPr="00417190" w:rsidRDefault="00297FC7" w:rsidP="00417190">
      <w:pPr>
        <w:ind w:firstLine="720"/>
        <w:rPr>
          <w:rFonts w:ascii="Times New Roman" w:hAnsi="Times New Roman" w:cs="Times New Roman"/>
          <w:sz w:val="24"/>
          <w:szCs w:val="24"/>
        </w:rPr>
      </w:pPr>
    </w:p>
    <w:p w14:paraId="7DFF92C6" w14:textId="77777777" w:rsidR="00297FC7" w:rsidRPr="00417190" w:rsidRDefault="00297FC7" w:rsidP="00417190">
      <w:pPr>
        <w:ind w:firstLine="720"/>
        <w:rPr>
          <w:rFonts w:ascii="Times New Roman" w:hAnsi="Times New Roman" w:cs="Times New Roman"/>
          <w:sz w:val="24"/>
          <w:szCs w:val="24"/>
        </w:rPr>
      </w:pPr>
    </w:p>
    <w:p w14:paraId="50AEBF0C" w14:textId="77777777" w:rsidR="00297FC7" w:rsidRPr="00417190" w:rsidRDefault="00297FC7" w:rsidP="00417190">
      <w:pPr>
        <w:ind w:firstLine="720"/>
        <w:rPr>
          <w:rFonts w:ascii="Times New Roman" w:hAnsi="Times New Roman" w:cs="Times New Roman"/>
          <w:sz w:val="24"/>
          <w:szCs w:val="24"/>
        </w:rPr>
      </w:pPr>
    </w:p>
    <w:p w14:paraId="5AE418C8" w14:textId="77777777" w:rsidR="00297FC7" w:rsidRPr="00417190" w:rsidRDefault="00297FC7" w:rsidP="00417190">
      <w:pPr>
        <w:ind w:firstLine="720"/>
        <w:rPr>
          <w:rFonts w:ascii="Times New Roman" w:hAnsi="Times New Roman" w:cs="Times New Roman"/>
          <w:sz w:val="24"/>
          <w:szCs w:val="24"/>
        </w:rPr>
      </w:pPr>
    </w:p>
    <w:p w14:paraId="7B97A04C" w14:textId="77777777" w:rsidR="00297FC7" w:rsidRPr="00417190" w:rsidRDefault="00297FC7" w:rsidP="00417190">
      <w:pPr>
        <w:ind w:firstLine="720"/>
        <w:rPr>
          <w:rFonts w:ascii="Times New Roman" w:hAnsi="Times New Roman" w:cs="Times New Roman"/>
          <w:sz w:val="24"/>
          <w:szCs w:val="24"/>
        </w:rPr>
      </w:pPr>
    </w:p>
    <w:p w14:paraId="02ED762E" w14:textId="77777777" w:rsidR="00297FC7" w:rsidRPr="00417190" w:rsidRDefault="00297FC7" w:rsidP="00417190">
      <w:pPr>
        <w:ind w:firstLine="720"/>
        <w:rPr>
          <w:rFonts w:ascii="Times New Roman" w:hAnsi="Times New Roman" w:cs="Times New Roman"/>
          <w:sz w:val="24"/>
          <w:szCs w:val="24"/>
        </w:rPr>
      </w:pPr>
    </w:p>
    <w:p w14:paraId="6ADB6BD8" w14:textId="4FAC094E" w:rsidR="00297FC7" w:rsidRPr="00417190" w:rsidRDefault="00297FC7" w:rsidP="00417190">
      <w:pPr>
        <w:ind w:firstLine="720"/>
        <w:jc w:val="center"/>
        <w:rPr>
          <w:rFonts w:ascii="Times New Roman" w:hAnsi="Times New Roman" w:cs="Times New Roman"/>
          <w:b/>
          <w:sz w:val="24"/>
          <w:szCs w:val="24"/>
        </w:rPr>
      </w:pPr>
      <w:r w:rsidRPr="00417190">
        <w:rPr>
          <w:rFonts w:ascii="Times New Roman" w:hAnsi="Times New Roman" w:cs="Times New Roman"/>
          <w:b/>
          <w:sz w:val="24"/>
          <w:szCs w:val="24"/>
        </w:rPr>
        <w:lastRenderedPageBreak/>
        <w:t xml:space="preserve">Distinguishing </w:t>
      </w:r>
      <w:r w:rsidR="00EF3B09" w:rsidRPr="00417190">
        <w:rPr>
          <w:rFonts w:ascii="Times New Roman" w:hAnsi="Times New Roman" w:cs="Times New Roman"/>
          <w:b/>
          <w:sz w:val="24"/>
          <w:szCs w:val="24"/>
        </w:rPr>
        <w:t xml:space="preserve">between Intention, Reference and Objective in an Analysis of Prayer Requests for Health and Well-Being: </w:t>
      </w:r>
      <w:r w:rsidRPr="00417190">
        <w:rPr>
          <w:rFonts w:ascii="Times New Roman" w:hAnsi="Times New Roman" w:cs="Times New Roman"/>
          <w:b/>
          <w:sz w:val="24"/>
          <w:szCs w:val="24"/>
        </w:rPr>
        <w:t xml:space="preserve">Eavesdropping </w:t>
      </w:r>
      <w:r w:rsidR="00EF3B09" w:rsidRPr="00417190">
        <w:rPr>
          <w:rFonts w:ascii="Times New Roman" w:hAnsi="Times New Roman" w:cs="Times New Roman"/>
          <w:b/>
          <w:sz w:val="24"/>
          <w:szCs w:val="24"/>
        </w:rPr>
        <w:t>from the Rural Vestry</w:t>
      </w:r>
    </w:p>
    <w:p w14:paraId="7EC532F5" w14:textId="77777777" w:rsidR="00297FC7" w:rsidRPr="00417190" w:rsidRDefault="00297FC7" w:rsidP="00417190">
      <w:pPr>
        <w:ind w:firstLine="720"/>
        <w:rPr>
          <w:rFonts w:ascii="Times New Roman" w:hAnsi="Times New Roman" w:cs="Times New Roman"/>
          <w:sz w:val="24"/>
          <w:szCs w:val="24"/>
        </w:rPr>
      </w:pPr>
    </w:p>
    <w:p w14:paraId="6E40CABA" w14:textId="77777777" w:rsidR="00297FC7" w:rsidRPr="00417190" w:rsidRDefault="00297FC7" w:rsidP="00417190">
      <w:pPr>
        <w:rPr>
          <w:rFonts w:ascii="Times New Roman" w:hAnsi="Times New Roman" w:cs="Times New Roman"/>
          <w:sz w:val="24"/>
          <w:szCs w:val="24"/>
        </w:rPr>
      </w:pPr>
      <w:proofErr w:type="gramStart"/>
      <w:r w:rsidRPr="00417190">
        <w:rPr>
          <w:rFonts w:ascii="Times New Roman" w:hAnsi="Times New Roman" w:cs="Times New Roman"/>
          <w:sz w:val="24"/>
          <w:szCs w:val="24"/>
        </w:rPr>
        <w:t>ap</w:t>
      </w:r>
      <w:proofErr w:type="gramEnd"/>
      <w:r w:rsidRPr="00417190">
        <w:rPr>
          <w:rFonts w:ascii="Times New Roman" w:hAnsi="Times New Roman" w:cs="Times New Roman"/>
          <w:sz w:val="24"/>
          <w:szCs w:val="24"/>
        </w:rPr>
        <w:t xml:space="preserve"> Siôn, T. (2008). Distinguishing between intention, reference and objective in an analysis </w:t>
      </w:r>
      <w:r w:rsidR="00131E3A" w:rsidRPr="00417190">
        <w:rPr>
          <w:rFonts w:ascii="Times New Roman" w:hAnsi="Times New Roman" w:cs="Times New Roman"/>
          <w:sz w:val="24"/>
          <w:szCs w:val="24"/>
        </w:rPr>
        <w:tab/>
      </w:r>
      <w:r w:rsidRPr="00417190">
        <w:rPr>
          <w:rFonts w:ascii="Times New Roman" w:hAnsi="Times New Roman" w:cs="Times New Roman"/>
          <w:sz w:val="24"/>
          <w:szCs w:val="24"/>
        </w:rPr>
        <w:t xml:space="preserve">of prayer requests for health and </w:t>
      </w:r>
      <w:proofErr w:type="gramStart"/>
      <w:r w:rsidRPr="00417190">
        <w:rPr>
          <w:rFonts w:ascii="Times New Roman" w:hAnsi="Times New Roman" w:cs="Times New Roman"/>
          <w:sz w:val="24"/>
          <w:szCs w:val="24"/>
        </w:rPr>
        <w:t>well-being</w:t>
      </w:r>
      <w:proofErr w:type="gramEnd"/>
      <w:r w:rsidRPr="00417190">
        <w:rPr>
          <w:rFonts w:ascii="Times New Roman" w:hAnsi="Times New Roman" w:cs="Times New Roman"/>
          <w:sz w:val="24"/>
          <w:szCs w:val="24"/>
        </w:rPr>
        <w:t>: Eavesdropping from the rural vestry</w:t>
      </w:r>
      <w:r w:rsidR="00131E3A" w:rsidRPr="00417190">
        <w:rPr>
          <w:rFonts w:ascii="Times New Roman" w:hAnsi="Times New Roman" w:cs="Times New Roman"/>
          <w:sz w:val="24"/>
          <w:szCs w:val="24"/>
        </w:rPr>
        <w:t xml:space="preserve">. </w:t>
      </w:r>
      <w:r w:rsidR="00131E3A" w:rsidRPr="00417190">
        <w:rPr>
          <w:rFonts w:ascii="Times New Roman" w:hAnsi="Times New Roman" w:cs="Times New Roman"/>
          <w:sz w:val="24"/>
          <w:szCs w:val="24"/>
        </w:rPr>
        <w:tab/>
      </w:r>
      <w:r w:rsidR="00131E3A" w:rsidRPr="00417190">
        <w:rPr>
          <w:rFonts w:ascii="Times New Roman" w:hAnsi="Times New Roman" w:cs="Times New Roman"/>
          <w:i/>
          <w:sz w:val="24"/>
          <w:szCs w:val="24"/>
        </w:rPr>
        <w:t>Mental Health, Religion, and Culture, 11</w:t>
      </w:r>
      <w:r w:rsidR="00131E3A" w:rsidRPr="00417190">
        <w:rPr>
          <w:rFonts w:ascii="Times New Roman" w:hAnsi="Times New Roman" w:cs="Times New Roman"/>
          <w:sz w:val="24"/>
          <w:szCs w:val="24"/>
        </w:rPr>
        <w:t xml:space="preserve"> (1), 53-65.</w:t>
      </w:r>
    </w:p>
    <w:p w14:paraId="46AE26CC" w14:textId="77777777" w:rsidR="00131E3A" w:rsidRPr="00417190" w:rsidRDefault="00131E3A" w:rsidP="00417190">
      <w:pPr>
        <w:ind w:firstLine="720"/>
        <w:rPr>
          <w:rFonts w:ascii="Times New Roman" w:hAnsi="Times New Roman" w:cs="Times New Roman"/>
          <w:sz w:val="24"/>
          <w:szCs w:val="24"/>
        </w:rPr>
      </w:pPr>
    </w:p>
    <w:p w14:paraId="2213493C" w14:textId="77777777" w:rsidR="00131E3A" w:rsidRPr="00417190" w:rsidRDefault="00131E3A" w:rsidP="00417190">
      <w:pPr>
        <w:ind w:firstLine="720"/>
        <w:jc w:val="center"/>
        <w:rPr>
          <w:rFonts w:ascii="Times New Roman" w:hAnsi="Times New Roman" w:cs="Times New Roman"/>
          <w:b/>
          <w:sz w:val="24"/>
          <w:szCs w:val="24"/>
        </w:rPr>
      </w:pPr>
      <w:r w:rsidRPr="00417190">
        <w:rPr>
          <w:rFonts w:ascii="Times New Roman" w:hAnsi="Times New Roman" w:cs="Times New Roman"/>
          <w:b/>
          <w:sz w:val="24"/>
          <w:szCs w:val="24"/>
        </w:rPr>
        <w:t>Abstract</w:t>
      </w:r>
    </w:p>
    <w:p w14:paraId="58ED5691" w14:textId="77777777" w:rsidR="00131E3A" w:rsidRPr="00417190" w:rsidRDefault="00131E3A" w:rsidP="00417190">
      <w:pPr>
        <w:ind w:firstLine="720"/>
        <w:rPr>
          <w:rFonts w:ascii="Times New Roman" w:hAnsi="Times New Roman" w:cs="Times New Roman"/>
          <w:sz w:val="24"/>
          <w:szCs w:val="24"/>
        </w:rPr>
      </w:pPr>
      <w:r w:rsidRPr="00417190">
        <w:rPr>
          <w:rFonts w:ascii="Times New Roman" w:hAnsi="Times New Roman" w:cs="Times New Roman"/>
          <w:sz w:val="24"/>
          <w:szCs w:val="24"/>
        </w:rPr>
        <w:t xml:space="preserve">The present study proposes an approach to analysing prayer for health and </w:t>
      </w:r>
      <w:proofErr w:type="gramStart"/>
      <w:r w:rsidRPr="00417190">
        <w:rPr>
          <w:rFonts w:ascii="Times New Roman" w:hAnsi="Times New Roman" w:cs="Times New Roman"/>
          <w:sz w:val="24"/>
          <w:szCs w:val="24"/>
        </w:rPr>
        <w:t>well-being</w:t>
      </w:r>
      <w:proofErr w:type="gramEnd"/>
      <w:r w:rsidRPr="00417190">
        <w:rPr>
          <w:rFonts w:ascii="Times New Roman" w:hAnsi="Times New Roman" w:cs="Times New Roman"/>
          <w:sz w:val="24"/>
          <w:szCs w:val="24"/>
        </w:rPr>
        <w:t xml:space="preserve"> within the developing research context of exploring written prayer requests. This approach, building on and modifying the conceptual framework devised for analysing prayer requests left in churches, is examined on a total of 1067 prayer cards left in one rural church over a 16-month period. The conceptual framework distinguishes between three aspects of intercessory and supplicatory prayer defined as reference, intention, and objective. For prayer reference, only 5% of prayer examples were for the prayer author alone, while the majority of prayer examples were for other people who were usually family members and friends (81%). For prayer intention, nearly one-third of all the requests made were for explicit physical and mental-health concerns. Many of the requests also included important affective intentions where, for example, prayer authors communicated with others, expressed emotions, empathized with others, and identified needs. For prayer objective, prayer examples relating to health and </w:t>
      </w:r>
      <w:proofErr w:type="gramStart"/>
      <w:r w:rsidRPr="00417190">
        <w:rPr>
          <w:rFonts w:ascii="Times New Roman" w:hAnsi="Times New Roman" w:cs="Times New Roman"/>
          <w:sz w:val="24"/>
          <w:szCs w:val="24"/>
        </w:rPr>
        <w:t>well-being</w:t>
      </w:r>
      <w:proofErr w:type="gramEnd"/>
      <w:r w:rsidRPr="00417190">
        <w:rPr>
          <w:rFonts w:ascii="Times New Roman" w:hAnsi="Times New Roman" w:cs="Times New Roman"/>
          <w:sz w:val="24"/>
          <w:szCs w:val="24"/>
        </w:rPr>
        <w:t xml:space="preserve"> were largely part of primary control requests (69%) where the prayer authors sought to influence and suggest desirable outcomes to their prayers. From the results of the analysis, a number of conclusions are then drawn.</w:t>
      </w:r>
    </w:p>
    <w:p w14:paraId="241ED55D" w14:textId="77777777" w:rsidR="00131E3A" w:rsidRPr="00417190" w:rsidRDefault="00131E3A" w:rsidP="00417190">
      <w:pPr>
        <w:ind w:firstLine="720"/>
        <w:rPr>
          <w:rFonts w:ascii="Times New Roman" w:hAnsi="Times New Roman" w:cs="Times New Roman"/>
          <w:sz w:val="24"/>
          <w:szCs w:val="24"/>
        </w:rPr>
      </w:pPr>
    </w:p>
    <w:p w14:paraId="4DEC1EB6" w14:textId="77777777" w:rsidR="00131E3A" w:rsidRPr="00417190" w:rsidRDefault="00131E3A" w:rsidP="00417190">
      <w:pPr>
        <w:ind w:firstLine="720"/>
        <w:rPr>
          <w:rFonts w:ascii="Times New Roman" w:hAnsi="Times New Roman" w:cs="Times New Roman"/>
          <w:sz w:val="24"/>
          <w:szCs w:val="24"/>
        </w:rPr>
      </w:pPr>
    </w:p>
    <w:p w14:paraId="7663025B" w14:textId="77777777" w:rsidR="00131E3A" w:rsidRPr="00417190" w:rsidRDefault="00131E3A" w:rsidP="00417190">
      <w:pPr>
        <w:ind w:firstLine="720"/>
        <w:rPr>
          <w:rFonts w:ascii="Times New Roman" w:hAnsi="Times New Roman" w:cs="Times New Roman"/>
          <w:sz w:val="24"/>
          <w:szCs w:val="24"/>
        </w:rPr>
      </w:pPr>
    </w:p>
    <w:p w14:paraId="4F5E5FE2" w14:textId="77777777" w:rsidR="00131E3A" w:rsidRPr="00417190" w:rsidRDefault="00131E3A" w:rsidP="00417190">
      <w:pPr>
        <w:ind w:firstLine="720"/>
        <w:rPr>
          <w:rFonts w:ascii="Times New Roman" w:hAnsi="Times New Roman" w:cs="Times New Roman"/>
          <w:sz w:val="24"/>
          <w:szCs w:val="24"/>
        </w:rPr>
      </w:pPr>
    </w:p>
    <w:p w14:paraId="729140A2" w14:textId="77777777" w:rsidR="00131E3A" w:rsidRPr="00417190" w:rsidRDefault="00131E3A" w:rsidP="00417190">
      <w:pPr>
        <w:ind w:firstLine="720"/>
        <w:rPr>
          <w:rFonts w:ascii="Times New Roman" w:hAnsi="Times New Roman" w:cs="Times New Roman"/>
          <w:sz w:val="24"/>
          <w:szCs w:val="24"/>
        </w:rPr>
      </w:pPr>
    </w:p>
    <w:p w14:paraId="49697765" w14:textId="77777777" w:rsidR="00131E3A" w:rsidRPr="00417190" w:rsidRDefault="00131E3A" w:rsidP="00417190">
      <w:pPr>
        <w:ind w:firstLine="720"/>
        <w:rPr>
          <w:rFonts w:ascii="Times New Roman" w:hAnsi="Times New Roman" w:cs="Times New Roman"/>
          <w:sz w:val="24"/>
          <w:szCs w:val="24"/>
        </w:rPr>
      </w:pPr>
    </w:p>
    <w:p w14:paraId="6E1630EF" w14:textId="77777777" w:rsidR="00131E3A" w:rsidRPr="00417190" w:rsidRDefault="00131E3A" w:rsidP="00417190">
      <w:pPr>
        <w:ind w:firstLine="720"/>
        <w:rPr>
          <w:rFonts w:ascii="Times New Roman" w:hAnsi="Times New Roman" w:cs="Times New Roman"/>
          <w:sz w:val="24"/>
          <w:szCs w:val="24"/>
        </w:rPr>
      </w:pPr>
    </w:p>
    <w:p w14:paraId="64603975" w14:textId="77777777" w:rsidR="00131E3A" w:rsidRPr="00417190" w:rsidRDefault="00131E3A" w:rsidP="00417190">
      <w:pPr>
        <w:ind w:firstLine="720"/>
        <w:rPr>
          <w:rFonts w:ascii="Times New Roman" w:hAnsi="Times New Roman" w:cs="Times New Roman"/>
          <w:sz w:val="24"/>
          <w:szCs w:val="24"/>
        </w:rPr>
      </w:pPr>
    </w:p>
    <w:p w14:paraId="5A89286D" w14:textId="77777777" w:rsidR="00131E3A" w:rsidRPr="00417190" w:rsidRDefault="00131E3A" w:rsidP="00417190">
      <w:pPr>
        <w:ind w:firstLine="720"/>
        <w:rPr>
          <w:rFonts w:ascii="Times New Roman" w:hAnsi="Times New Roman" w:cs="Times New Roman"/>
          <w:sz w:val="24"/>
          <w:szCs w:val="24"/>
        </w:rPr>
      </w:pPr>
    </w:p>
    <w:p w14:paraId="5AE0BF27" w14:textId="77777777" w:rsidR="00131E3A" w:rsidRPr="00417190" w:rsidRDefault="00131E3A" w:rsidP="00417190">
      <w:pPr>
        <w:ind w:firstLine="720"/>
        <w:rPr>
          <w:rFonts w:ascii="Times New Roman" w:hAnsi="Times New Roman" w:cs="Times New Roman"/>
          <w:sz w:val="24"/>
          <w:szCs w:val="24"/>
        </w:rPr>
      </w:pPr>
    </w:p>
    <w:p w14:paraId="7B122809" w14:textId="77777777" w:rsidR="00131E3A" w:rsidRPr="00417190" w:rsidRDefault="00131E3A" w:rsidP="00417190">
      <w:pPr>
        <w:ind w:firstLine="720"/>
        <w:rPr>
          <w:rFonts w:ascii="Times New Roman" w:hAnsi="Times New Roman" w:cs="Times New Roman"/>
          <w:sz w:val="24"/>
          <w:szCs w:val="24"/>
        </w:rPr>
      </w:pPr>
    </w:p>
    <w:p w14:paraId="0296DE8E" w14:textId="49A9A739" w:rsidR="00131E3A" w:rsidRPr="00417190" w:rsidRDefault="00131E3A" w:rsidP="00417190">
      <w:pPr>
        <w:ind w:firstLine="720"/>
        <w:rPr>
          <w:rFonts w:ascii="Times New Roman" w:hAnsi="Times New Roman" w:cs="Times New Roman"/>
          <w:b/>
          <w:sz w:val="24"/>
          <w:szCs w:val="24"/>
        </w:rPr>
      </w:pPr>
      <w:r w:rsidRPr="00417190">
        <w:rPr>
          <w:rFonts w:ascii="Times New Roman" w:hAnsi="Times New Roman" w:cs="Times New Roman"/>
          <w:b/>
          <w:sz w:val="24"/>
          <w:szCs w:val="24"/>
        </w:rPr>
        <w:lastRenderedPageBreak/>
        <w:t>Ordinar</w:t>
      </w:r>
      <w:r w:rsidR="00610CCB" w:rsidRPr="00417190">
        <w:rPr>
          <w:rFonts w:ascii="Times New Roman" w:hAnsi="Times New Roman" w:cs="Times New Roman"/>
          <w:b/>
          <w:sz w:val="24"/>
          <w:szCs w:val="24"/>
        </w:rPr>
        <w:t xml:space="preserve">y </w:t>
      </w:r>
      <w:r w:rsidR="00417190" w:rsidRPr="00417190">
        <w:rPr>
          <w:rFonts w:ascii="Times New Roman" w:hAnsi="Times New Roman" w:cs="Times New Roman"/>
          <w:b/>
          <w:sz w:val="24"/>
          <w:szCs w:val="24"/>
        </w:rPr>
        <w:t xml:space="preserve">Prayer and the Rural Church: </w:t>
      </w:r>
      <w:r w:rsidR="00610CCB" w:rsidRPr="00417190">
        <w:rPr>
          <w:rFonts w:ascii="Times New Roman" w:hAnsi="Times New Roman" w:cs="Times New Roman"/>
          <w:b/>
          <w:sz w:val="24"/>
          <w:szCs w:val="24"/>
        </w:rPr>
        <w:t>A</w:t>
      </w:r>
      <w:r w:rsidRPr="00417190">
        <w:rPr>
          <w:rFonts w:ascii="Times New Roman" w:hAnsi="Times New Roman" w:cs="Times New Roman"/>
          <w:b/>
          <w:sz w:val="24"/>
          <w:szCs w:val="24"/>
        </w:rPr>
        <w:t xml:space="preserve">n </w:t>
      </w:r>
      <w:r w:rsidR="00417190" w:rsidRPr="00417190">
        <w:rPr>
          <w:rFonts w:ascii="Times New Roman" w:hAnsi="Times New Roman" w:cs="Times New Roman"/>
          <w:b/>
          <w:sz w:val="24"/>
          <w:szCs w:val="24"/>
        </w:rPr>
        <w:t>Empirical Study of Prayer Cards</w:t>
      </w:r>
    </w:p>
    <w:p w14:paraId="70E495AB" w14:textId="46B4F6AC" w:rsidR="00131E3A" w:rsidRPr="00417190" w:rsidRDefault="00131E3A" w:rsidP="00417190">
      <w:pPr>
        <w:rPr>
          <w:rFonts w:ascii="Times New Roman" w:hAnsi="Times New Roman" w:cs="Times New Roman"/>
          <w:b/>
          <w:sz w:val="24"/>
          <w:szCs w:val="24"/>
        </w:rPr>
      </w:pPr>
      <w:proofErr w:type="gramStart"/>
      <w:r w:rsidRPr="00417190">
        <w:rPr>
          <w:rFonts w:ascii="Times New Roman" w:hAnsi="Times New Roman" w:cs="Times New Roman"/>
          <w:sz w:val="24"/>
          <w:szCs w:val="24"/>
        </w:rPr>
        <w:t>ap</w:t>
      </w:r>
      <w:proofErr w:type="gramEnd"/>
      <w:r w:rsidRPr="00417190">
        <w:rPr>
          <w:rFonts w:ascii="Times New Roman" w:hAnsi="Times New Roman" w:cs="Times New Roman"/>
          <w:sz w:val="24"/>
          <w:szCs w:val="24"/>
        </w:rPr>
        <w:t xml:space="preserve"> Siôn, T. (2009). Ordinar</w:t>
      </w:r>
      <w:r w:rsidR="00EF3B09" w:rsidRPr="00417190">
        <w:rPr>
          <w:rFonts w:ascii="Times New Roman" w:hAnsi="Times New Roman" w:cs="Times New Roman"/>
          <w:sz w:val="24"/>
          <w:szCs w:val="24"/>
        </w:rPr>
        <w:t>y prayer and the rural church: A</w:t>
      </w:r>
      <w:r w:rsidRPr="00417190">
        <w:rPr>
          <w:rFonts w:ascii="Times New Roman" w:hAnsi="Times New Roman" w:cs="Times New Roman"/>
          <w:sz w:val="24"/>
          <w:szCs w:val="24"/>
        </w:rPr>
        <w:t xml:space="preserve">n empirical study of prayer cards. </w:t>
      </w:r>
      <w:r w:rsidRPr="00417190">
        <w:rPr>
          <w:rFonts w:ascii="Times New Roman" w:hAnsi="Times New Roman" w:cs="Times New Roman"/>
          <w:sz w:val="24"/>
          <w:szCs w:val="24"/>
        </w:rPr>
        <w:tab/>
      </w:r>
      <w:proofErr w:type="gramStart"/>
      <w:r w:rsidRPr="00417190">
        <w:rPr>
          <w:rFonts w:ascii="Times New Roman" w:hAnsi="Times New Roman" w:cs="Times New Roman"/>
          <w:i/>
          <w:sz w:val="24"/>
          <w:szCs w:val="24"/>
        </w:rPr>
        <w:t>Rural Theology</w:t>
      </w:r>
      <w:r w:rsidRPr="00417190">
        <w:rPr>
          <w:rFonts w:ascii="Times New Roman" w:hAnsi="Times New Roman" w:cs="Times New Roman"/>
          <w:sz w:val="24"/>
          <w:szCs w:val="24"/>
        </w:rPr>
        <w:t xml:space="preserve">, </w:t>
      </w:r>
      <w:r w:rsidRPr="00417190">
        <w:rPr>
          <w:rFonts w:ascii="Times New Roman" w:hAnsi="Times New Roman" w:cs="Times New Roman"/>
          <w:i/>
          <w:sz w:val="24"/>
          <w:szCs w:val="24"/>
        </w:rPr>
        <w:t xml:space="preserve">7 </w:t>
      </w:r>
      <w:r w:rsidRPr="00417190">
        <w:rPr>
          <w:rFonts w:ascii="Times New Roman" w:hAnsi="Times New Roman" w:cs="Times New Roman"/>
          <w:sz w:val="24"/>
          <w:szCs w:val="24"/>
        </w:rPr>
        <w:t>(1), 17-31.</w:t>
      </w:r>
      <w:proofErr w:type="gramEnd"/>
    </w:p>
    <w:p w14:paraId="0C4EC826" w14:textId="77777777" w:rsidR="00131E3A" w:rsidRPr="00417190" w:rsidRDefault="00131E3A" w:rsidP="00417190">
      <w:pPr>
        <w:ind w:firstLine="720"/>
        <w:rPr>
          <w:rFonts w:ascii="Times New Roman" w:hAnsi="Times New Roman" w:cs="Times New Roman"/>
          <w:sz w:val="24"/>
          <w:szCs w:val="24"/>
        </w:rPr>
      </w:pPr>
    </w:p>
    <w:p w14:paraId="45610A22" w14:textId="77777777" w:rsidR="00131E3A" w:rsidRPr="00417190" w:rsidRDefault="00131E3A" w:rsidP="00417190">
      <w:pPr>
        <w:ind w:firstLine="720"/>
        <w:jc w:val="center"/>
        <w:rPr>
          <w:rFonts w:ascii="Times New Roman" w:hAnsi="Times New Roman" w:cs="Times New Roman"/>
          <w:b/>
          <w:sz w:val="24"/>
          <w:szCs w:val="24"/>
        </w:rPr>
      </w:pPr>
      <w:r w:rsidRPr="00417190">
        <w:rPr>
          <w:rFonts w:ascii="Times New Roman" w:hAnsi="Times New Roman" w:cs="Times New Roman"/>
          <w:b/>
          <w:sz w:val="24"/>
          <w:szCs w:val="24"/>
        </w:rPr>
        <w:t>Abstract</w:t>
      </w:r>
    </w:p>
    <w:p w14:paraId="36CE9A43" w14:textId="77777777" w:rsidR="00131E3A" w:rsidRPr="00417190" w:rsidRDefault="00131E3A" w:rsidP="00417190">
      <w:pPr>
        <w:ind w:firstLine="720"/>
        <w:rPr>
          <w:rFonts w:ascii="Times New Roman" w:hAnsi="Times New Roman" w:cs="Times New Roman"/>
          <w:sz w:val="24"/>
          <w:szCs w:val="24"/>
        </w:rPr>
      </w:pPr>
      <w:r w:rsidRPr="00417190">
        <w:rPr>
          <w:rFonts w:ascii="Times New Roman" w:hAnsi="Times New Roman" w:cs="Times New Roman"/>
          <w:sz w:val="24"/>
          <w:szCs w:val="24"/>
        </w:rPr>
        <w:t xml:space="preserve">The study explores the content of ordinary people's prayers by analysing 1,067 prayer cards left in one rural church over a sixteenth-month period. The analysis is placed in the theoretical context of ordinary theology, and it uses a conceptual </w:t>
      </w:r>
      <w:proofErr w:type="gramStart"/>
      <w:r w:rsidRPr="00417190">
        <w:rPr>
          <w:rFonts w:ascii="Times New Roman" w:hAnsi="Times New Roman" w:cs="Times New Roman"/>
          <w:sz w:val="24"/>
          <w:szCs w:val="24"/>
        </w:rPr>
        <w:t>framework which distinguishes between three aspects of ordinary intercessory</w:t>
      </w:r>
      <w:proofErr w:type="gramEnd"/>
      <w:r w:rsidRPr="00417190">
        <w:rPr>
          <w:rFonts w:ascii="Times New Roman" w:hAnsi="Times New Roman" w:cs="Times New Roman"/>
          <w:sz w:val="24"/>
          <w:szCs w:val="24"/>
        </w:rPr>
        <w:t xml:space="preserve"> and ordinary supplicatory prayer defined as reference, intention, and objective (ap Siôn, 2007). Results of the analysis show that specific concrete issues were not included in 30% of prayer requests, but in the 70% of requests where concrete contexts were provided, 29% cited illness and 20% death. Overall, there were more examples of primary control (55%) than secondary control (45%). The results, alongside selected exemplification of categories, identify the concerns of ordinary theologians expressed in a rural ministry context and their contribution to the empirical study of ordinary theology.</w:t>
      </w:r>
    </w:p>
    <w:p w14:paraId="2F00C300" w14:textId="77777777" w:rsidR="00131E3A" w:rsidRPr="00417190" w:rsidRDefault="00131E3A" w:rsidP="00417190">
      <w:pPr>
        <w:ind w:firstLine="720"/>
        <w:rPr>
          <w:rFonts w:ascii="Times New Roman" w:hAnsi="Times New Roman" w:cs="Times New Roman"/>
          <w:sz w:val="24"/>
          <w:szCs w:val="24"/>
        </w:rPr>
      </w:pPr>
    </w:p>
    <w:p w14:paraId="4B45957D" w14:textId="77777777" w:rsidR="00131E3A" w:rsidRPr="00417190" w:rsidRDefault="00131E3A" w:rsidP="00417190">
      <w:pPr>
        <w:ind w:firstLine="720"/>
        <w:rPr>
          <w:rFonts w:ascii="Times New Roman" w:hAnsi="Times New Roman" w:cs="Times New Roman"/>
          <w:sz w:val="24"/>
          <w:szCs w:val="24"/>
        </w:rPr>
      </w:pPr>
    </w:p>
    <w:p w14:paraId="4784C8FB" w14:textId="77777777" w:rsidR="00131E3A" w:rsidRPr="00417190" w:rsidRDefault="00131E3A" w:rsidP="00417190">
      <w:pPr>
        <w:ind w:firstLine="720"/>
        <w:rPr>
          <w:rFonts w:ascii="Times New Roman" w:hAnsi="Times New Roman" w:cs="Times New Roman"/>
          <w:sz w:val="24"/>
          <w:szCs w:val="24"/>
        </w:rPr>
      </w:pPr>
    </w:p>
    <w:p w14:paraId="4C1F2697" w14:textId="77777777" w:rsidR="00131E3A" w:rsidRPr="00417190" w:rsidRDefault="00131E3A" w:rsidP="00417190">
      <w:pPr>
        <w:ind w:firstLine="720"/>
        <w:rPr>
          <w:rFonts w:ascii="Times New Roman" w:hAnsi="Times New Roman" w:cs="Times New Roman"/>
          <w:sz w:val="24"/>
          <w:szCs w:val="24"/>
        </w:rPr>
      </w:pPr>
    </w:p>
    <w:p w14:paraId="62184DCA" w14:textId="77777777" w:rsidR="00131E3A" w:rsidRPr="00417190" w:rsidRDefault="00131E3A" w:rsidP="00417190">
      <w:pPr>
        <w:ind w:firstLine="720"/>
        <w:rPr>
          <w:rFonts w:ascii="Times New Roman" w:hAnsi="Times New Roman" w:cs="Times New Roman"/>
          <w:sz w:val="24"/>
          <w:szCs w:val="24"/>
        </w:rPr>
      </w:pPr>
    </w:p>
    <w:p w14:paraId="596D1D8A" w14:textId="77777777" w:rsidR="00131E3A" w:rsidRPr="00417190" w:rsidRDefault="00131E3A" w:rsidP="00417190">
      <w:pPr>
        <w:ind w:firstLine="720"/>
        <w:rPr>
          <w:rFonts w:ascii="Times New Roman" w:hAnsi="Times New Roman" w:cs="Times New Roman"/>
          <w:sz w:val="24"/>
          <w:szCs w:val="24"/>
        </w:rPr>
      </w:pPr>
    </w:p>
    <w:p w14:paraId="4A132B32" w14:textId="77777777" w:rsidR="00131E3A" w:rsidRPr="00417190" w:rsidRDefault="00131E3A" w:rsidP="00417190">
      <w:pPr>
        <w:ind w:firstLine="720"/>
        <w:rPr>
          <w:rFonts w:ascii="Times New Roman" w:hAnsi="Times New Roman" w:cs="Times New Roman"/>
          <w:sz w:val="24"/>
          <w:szCs w:val="24"/>
        </w:rPr>
      </w:pPr>
    </w:p>
    <w:p w14:paraId="5C6D04DD" w14:textId="77777777" w:rsidR="00131E3A" w:rsidRPr="00417190" w:rsidRDefault="00131E3A" w:rsidP="00417190">
      <w:pPr>
        <w:ind w:firstLine="720"/>
        <w:rPr>
          <w:rFonts w:ascii="Times New Roman" w:hAnsi="Times New Roman" w:cs="Times New Roman"/>
          <w:sz w:val="24"/>
          <w:szCs w:val="24"/>
        </w:rPr>
      </w:pPr>
    </w:p>
    <w:p w14:paraId="5D607B1C" w14:textId="77777777" w:rsidR="00131E3A" w:rsidRPr="00417190" w:rsidRDefault="00131E3A" w:rsidP="00417190">
      <w:pPr>
        <w:ind w:firstLine="720"/>
        <w:rPr>
          <w:rFonts w:ascii="Times New Roman" w:hAnsi="Times New Roman" w:cs="Times New Roman"/>
          <w:sz w:val="24"/>
          <w:szCs w:val="24"/>
        </w:rPr>
      </w:pPr>
    </w:p>
    <w:p w14:paraId="595FBF6E" w14:textId="77777777" w:rsidR="00131E3A" w:rsidRPr="00417190" w:rsidRDefault="00131E3A" w:rsidP="00417190">
      <w:pPr>
        <w:ind w:firstLine="720"/>
        <w:rPr>
          <w:rFonts w:ascii="Times New Roman" w:hAnsi="Times New Roman" w:cs="Times New Roman"/>
          <w:sz w:val="24"/>
          <w:szCs w:val="24"/>
        </w:rPr>
      </w:pPr>
    </w:p>
    <w:p w14:paraId="493FCC22" w14:textId="77777777" w:rsidR="00131E3A" w:rsidRPr="00417190" w:rsidRDefault="00131E3A" w:rsidP="00417190">
      <w:pPr>
        <w:ind w:firstLine="720"/>
        <w:rPr>
          <w:rFonts w:ascii="Times New Roman" w:hAnsi="Times New Roman" w:cs="Times New Roman"/>
          <w:sz w:val="24"/>
          <w:szCs w:val="24"/>
        </w:rPr>
      </w:pPr>
    </w:p>
    <w:p w14:paraId="2F8700C8" w14:textId="77777777" w:rsidR="00131E3A" w:rsidRPr="00417190" w:rsidRDefault="00131E3A" w:rsidP="00417190">
      <w:pPr>
        <w:ind w:firstLine="720"/>
        <w:rPr>
          <w:rFonts w:ascii="Times New Roman" w:hAnsi="Times New Roman" w:cs="Times New Roman"/>
          <w:sz w:val="24"/>
          <w:szCs w:val="24"/>
        </w:rPr>
      </w:pPr>
    </w:p>
    <w:p w14:paraId="6935B69F" w14:textId="77777777" w:rsidR="00131E3A" w:rsidRPr="00417190" w:rsidRDefault="00131E3A" w:rsidP="00417190">
      <w:pPr>
        <w:ind w:firstLine="720"/>
        <w:rPr>
          <w:rFonts w:ascii="Times New Roman" w:hAnsi="Times New Roman" w:cs="Times New Roman"/>
          <w:sz w:val="24"/>
          <w:szCs w:val="24"/>
        </w:rPr>
      </w:pPr>
    </w:p>
    <w:p w14:paraId="4CABD3EB" w14:textId="77777777" w:rsidR="00131E3A" w:rsidRPr="00417190" w:rsidRDefault="00131E3A" w:rsidP="00417190">
      <w:pPr>
        <w:ind w:firstLine="720"/>
        <w:rPr>
          <w:rFonts w:ascii="Times New Roman" w:hAnsi="Times New Roman" w:cs="Times New Roman"/>
          <w:sz w:val="24"/>
          <w:szCs w:val="24"/>
        </w:rPr>
      </w:pPr>
    </w:p>
    <w:p w14:paraId="76EDB642" w14:textId="77777777" w:rsidR="00131E3A" w:rsidRPr="00417190" w:rsidRDefault="00131E3A" w:rsidP="00417190">
      <w:pPr>
        <w:ind w:firstLine="720"/>
        <w:rPr>
          <w:rFonts w:ascii="Times New Roman" w:hAnsi="Times New Roman" w:cs="Times New Roman"/>
          <w:sz w:val="24"/>
          <w:szCs w:val="24"/>
        </w:rPr>
      </w:pPr>
    </w:p>
    <w:p w14:paraId="187604A7" w14:textId="6D48D2AE" w:rsidR="00131E3A" w:rsidRPr="00417190" w:rsidRDefault="00610CCB" w:rsidP="00417190">
      <w:pPr>
        <w:ind w:firstLine="720"/>
        <w:jc w:val="center"/>
        <w:rPr>
          <w:rFonts w:ascii="Times New Roman" w:hAnsi="Times New Roman" w:cs="Times New Roman"/>
          <w:b/>
          <w:sz w:val="24"/>
          <w:szCs w:val="24"/>
        </w:rPr>
      </w:pPr>
      <w:r w:rsidRPr="00417190">
        <w:rPr>
          <w:rFonts w:ascii="Times New Roman" w:hAnsi="Times New Roman" w:cs="Times New Roman"/>
          <w:b/>
          <w:sz w:val="24"/>
          <w:szCs w:val="24"/>
        </w:rPr>
        <w:lastRenderedPageBreak/>
        <w:t xml:space="preserve">Implicit </w:t>
      </w:r>
      <w:r w:rsidR="00417190" w:rsidRPr="00417190">
        <w:rPr>
          <w:rFonts w:ascii="Times New Roman" w:hAnsi="Times New Roman" w:cs="Times New Roman"/>
          <w:b/>
          <w:sz w:val="24"/>
          <w:szCs w:val="24"/>
        </w:rPr>
        <w:t>Religion and Ordinary Prayer</w:t>
      </w:r>
    </w:p>
    <w:p w14:paraId="029D4C1E" w14:textId="59C482EB" w:rsidR="00131E3A" w:rsidRPr="00417190" w:rsidRDefault="00131E3A" w:rsidP="00417190">
      <w:pPr>
        <w:rPr>
          <w:rFonts w:ascii="Times New Roman" w:hAnsi="Times New Roman" w:cs="Times New Roman"/>
          <w:sz w:val="24"/>
          <w:szCs w:val="24"/>
        </w:rPr>
      </w:pPr>
      <w:proofErr w:type="gramStart"/>
      <w:r w:rsidRPr="00417190">
        <w:rPr>
          <w:rFonts w:ascii="Times New Roman" w:hAnsi="Times New Roman" w:cs="Times New Roman"/>
          <w:sz w:val="24"/>
          <w:szCs w:val="24"/>
        </w:rPr>
        <w:t>ap</w:t>
      </w:r>
      <w:proofErr w:type="gramEnd"/>
      <w:r w:rsidRPr="00417190">
        <w:rPr>
          <w:rFonts w:ascii="Times New Roman" w:hAnsi="Times New Roman" w:cs="Times New Roman"/>
          <w:sz w:val="24"/>
          <w:szCs w:val="24"/>
        </w:rPr>
        <w:t xml:space="preserve"> Siôn, T. (2010). </w:t>
      </w:r>
      <w:proofErr w:type="gramStart"/>
      <w:r w:rsidRPr="00417190">
        <w:rPr>
          <w:rFonts w:ascii="Times New Roman" w:hAnsi="Times New Roman" w:cs="Times New Roman"/>
          <w:sz w:val="24"/>
          <w:szCs w:val="24"/>
        </w:rPr>
        <w:t xml:space="preserve">Implicit </w:t>
      </w:r>
      <w:r w:rsidR="00610CCB" w:rsidRPr="00417190">
        <w:rPr>
          <w:rFonts w:ascii="Times New Roman" w:hAnsi="Times New Roman" w:cs="Times New Roman"/>
          <w:sz w:val="24"/>
          <w:szCs w:val="24"/>
        </w:rPr>
        <w:t>religion and ordinary p</w:t>
      </w:r>
      <w:r w:rsidRPr="00417190">
        <w:rPr>
          <w:rFonts w:ascii="Times New Roman" w:hAnsi="Times New Roman" w:cs="Times New Roman"/>
          <w:sz w:val="24"/>
          <w:szCs w:val="24"/>
        </w:rPr>
        <w:t>rayer.</w:t>
      </w:r>
      <w:proofErr w:type="gramEnd"/>
      <w:r w:rsidRPr="00417190">
        <w:rPr>
          <w:rFonts w:ascii="Times New Roman" w:hAnsi="Times New Roman" w:cs="Times New Roman"/>
          <w:sz w:val="24"/>
          <w:szCs w:val="24"/>
        </w:rPr>
        <w:t xml:space="preserve"> </w:t>
      </w:r>
      <w:proofErr w:type="gramStart"/>
      <w:r w:rsidRPr="00417190">
        <w:rPr>
          <w:rFonts w:ascii="Times New Roman" w:hAnsi="Times New Roman" w:cs="Times New Roman"/>
          <w:i/>
          <w:sz w:val="24"/>
          <w:szCs w:val="24"/>
        </w:rPr>
        <w:t>Implicit Religion</w:t>
      </w:r>
      <w:r w:rsidR="00182C29" w:rsidRPr="00417190">
        <w:rPr>
          <w:rFonts w:ascii="Times New Roman" w:hAnsi="Times New Roman" w:cs="Times New Roman"/>
          <w:sz w:val="24"/>
          <w:szCs w:val="24"/>
        </w:rPr>
        <w:t>, 13 (3), 275-294</w:t>
      </w:r>
      <w:r w:rsidRPr="00417190">
        <w:rPr>
          <w:rFonts w:ascii="Times New Roman" w:hAnsi="Times New Roman" w:cs="Times New Roman"/>
          <w:sz w:val="24"/>
          <w:szCs w:val="24"/>
        </w:rPr>
        <w:t>.</w:t>
      </w:r>
      <w:proofErr w:type="gramEnd"/>
    </w:p>
    <w:p w14:paraId="677DDF61" w14:textId="77777777" w:rsidR="00131E3A" w:rsidRPr="00417190" w:rsidRDefault="00131E3A" w:rsidP="00417190">
      <w:pPr>
        <w:rPr>
          <w:rFonts w:ascii="Times New Roman" w:hAnsi="Times New Roman" w:cs="Times New Roman"/>
          <w:sz w:val="24"/>
          <w:szCs w:val="24"/>
        </w:rPr>
      </w:pPr>
    </w:p>
    <w:p w14:paraId="62EF8D31" w14:textId="77777777" w:rsidR="00131E3A" w:rsidRPr="00417190" w:rsidRDefault="00131E3A" w:rsidP="00417190">
      <w:pPr>
        <w:jc w:val="center"/>
        <w:rPr>
          <w:rFonts w:ascii="Times New Roman" w:hAnsi="Times New Roman" w:cs="Times New Roman"/>
          <w:b/>
          <w:sz w:val="24"/>
          <w:szCs w:val="24"/>
        </w:rPr>
      </w:pPr>
      <w:r w:rsidRPr="00417190">
        <w:rPr>
          <w:rFonts w:ascii="Times New Roman" w:hAnsi="Times New Roman" w:cs="Times New Roman"/>
          <w:b/>
          <w:sz w:val="24"/>
          <w:szCs w:val="24"/>
        </w:rPr>
        <w:t>Abstract</w:t>
      </w:r>
    </w:p>
    <w:p w14:paraId="1B08726F" w14:textId="77777777" w:rsidR="00131E3A" w:rsidRPr="00417190" w:rsidRDefault="00B14D3D" w:rsidP="00417190">
      <w:pPr>
        <w:rPr>
          <w:rFonts w:ascii="Times New Roman" w:hAnsi="Times New Roman" w:cs="Times New Roman"/>
          <w:sz w:val="24"/>
          <w:szCs w:val="24"/>
        </w:rPr>
      </w:pPr>
      <w:r w:rsidRPr="00417190">
        <w:rPr>
          <w:rFonts w:ascii="Times New Roman" w:hAnsi="Times New Roman" w:cs="Times New Roman"/>
          <w:sz w:val="24"/>
          <w:szCs w:val="24"/>
        </w:rPr>
        <w:tab/>
      </w:r>
      <w:r w:rsidR="00131E3A" w:rsidRPr="00417190">
        <w:rPr>
          <w:rFonts w:ascii="Times New Roman" w:hAnsi="Times New Roman" w:cs="Times New Roman"/>
          <w:sz w:val="24"/>
          <w:szCs w:val="24"/>
        </w:rPr>
        <w:t>Research in implicit religion has been conducted in a wide range of contexts, including those commonly associated with explicit religion. This study explores ordinary prayer by analysing 1,067 prayer cards left in one rural church over a sixteenth-month period. The analysis is placed in theoretical contexts deﬁned by the study of implicit religion and the study of ordinary prayer. It uses a conceptual framework which distinguishes between three aspects of ordinary—intercessory and supplicatory—prayer, deﬁned as reference, intention, and objective (ap Siôn 2007), and explores areas relevant to implicit religion by drawing on Lord’s (2006) nine types of implicit religion. Results of the analysis show that speciﬁc concrete issues were not included in 30% of prayer requests, but in the 70% of requests where concrete contexts were provided, 29% cited illness and 20% death. Overall, there were more examples of primary control (55%) than secondary control (45%), and primary control was found more often in requests which had the prayer author as a key focus and in the categories of illness, growth, work, relationships, conﬂict or disaster, sport or recreation, travel and general requests. Secondary control was found mainly in death and the open intention category. These results, alongside the exempliﬁcation of categories, give rise to a number of hypotheses regarding ordinary prayer and implicit religion.</w:t>
      </w:r>
    </w:p>
    <w:p w14:paraId="2E1AD9CD" w14:textId="77777777" w:rsidR="00131E3A" w:rsidRPr="00417190" w:rsidRDefault="00131E3A" w:rsidP="00417190">
      <w:pPr>
        <w:rPr>
          <w:rFonts w:ascii="Times New Roman" w:hAnsi="Times New Roman" w:cs="Times New Roman"/>
          <w:sz w:val="24"/>
          <w:szCs w:val="24"/>
        </w:rPr>
      </w:pPr>
    </w:p>
    <w:p w14:paraId="57226044" w14:textId="77777777" w:rsidR="00131E3A" w:rsidRPr="00417190" w:rsidRDefault="00131E3A" w:rsidP="00417190">
      <w:pPr>
        <w:rPr>
          <w:rFonts w:ascii="Times New Roman" w:hAnsi="Times New Roman" w:cs="Times New Roman"/>
          <w:sz w:val="24"/>
          <w:szCs w:val="24"/>
        </w:rPr>
      </w:pPr>
    </w:p>
    <w:p w14:paraId="5CD405E4" w14:textId="77777777" w:rsidR="00131E3A" w:rsidRPr="00417190" w:rsidRDefault="00131E3A" w:rsidP="00417190">
      <w:pPr>
        <w:rPr>
          <w:rFonts w:ascii="Times New Roman" w:hAnsi="Times New Roman" w:cs="Times New Roman"/>
          <w:sz w:val="24"/>
          <w:szCs w:val="24"/>
        </w:rPr>
      </w:pPr>
    </w:p>
    <w:p w14:paraId="4CF2D8F7" w14:textId="77777777" w:rsidR="00131E3A" w:rsidRPr="00417190" w:rsidRDefault="00131E3A" w:rsidP="00417190">
      <w:pPr>
        <w:rPr>
          <w:rFonts w:ascii="Times New Roman" w:hAnsi="Times New Roman" w:cs="Times New Roman"/>
          <w:sz w:val="24"/>
          <w:szCs w:val="24"/>
        </w:rPr>
      </w:pPr>
    </w:p>
    <w:p w14:paraId="1B7A4D1B" w14:textId="77777777" w:rsidR="00131E3A" w:rsidRPr="00417190" w:rsidRDefault="00131E3A" w:rsidP="00417190">
      <w:pPr>
        <w:rPr>
          <w:rFonts w:ascii="Times New Roman" w:hAnsi="Times New Roman" w:cs="Times New Roman"/>
          <w:sz w:val="24"/>
          <w:szCs w:val="24"/>
        </w:rPr>
      </w:pPr>
    </w:p>
    <w:p w14:paraId="3DECC253" w14:textId="77777777" w:rsidR="00131E3A" w:rsidRPr="00417190" w:rsidRDefault="00131E3A" w:rsidP="00417190">
      <w:pPr>
        <w:rPr>
          <w:rFonts w:ascii="Times New Roman" w:hAnsi="Times New Roman" w:cs="Times New Roman"/>
          <w:sz w:val="24"/>
          <w:szCs w:val="24"/>
        </w:rPr>
      </w:pPr>
    </w:p>
    <w:p w14:paraId="3EE7C8DD" w14:textId="77777777" w:rsidR="00131E3A" w:rsidRPr="00417190" w:rsidRDefault="00131E3A" w:rsidP="00417190">
      <w:pPr>
        <w:rPr>
          <w:rFonts w:ascii="Times New Roman" w:hAnsi="Times New Roman" w:cs="Times New Roman"/>
          <w:sz w:val="24"/>
          <w:szCs w:val="24"/>
        </w:rPr>
      </w:pPr>
    </w:p>
    <w:p w14:paraId="5D11908A" w14:textId="77777777" w:rsidR="00131E3A" w:rsidRPr="00417190" w:rsidRDefault="00131E3A" w:rsidP="00417190">
      <w:pPr>
        <w:rPr>
          <w:rFonts w:ascii="Times New Roman" w:hAnsi="Times New Roman" w:cs="Times New Roman"/>
          <w:sz w:val="24"/>
          <w:szCs w:val="24"/>
        </w:rPr>
      </w:pPr>
    </w:p>
    <w:p w14:paraId="05E2D833" w14:textId="77777777" w:rsidR="00131E3A" w:rsidRPr="00417190" w:rsidRDefault="00131E3A" w:rsidP="00417190">
      <w:pPr>
        <w:rPr>
          <w:rFonts w:ascii="Times New Roman" w:hAnsi="Times New Roman" w:cs="Times New Roman"/>
          <w:sz w:val="24"/>
          <w:szCs w:val="24"/>
        </w:rPr>
      </w:pPr>
    </w:p>
    <w:p w14:paraId="6A8CDCBD" w14:textId="77777777" w:rsidR="00131E3A" w:rsidRPr="00417190" w:rsidRDefault="00131E3A" w:rsidP="00417190">
      <w:pPr>
        <w:rPr>
          <w:rFonts w:ascii="Times New Roman" w:hAnsi="Times New Roman" w:cs="Times New Roman"/>
          <w:sz w:val="24"/>
          <w:szCs w:val="24"/>
        </w:rPr>
      </w:pPr>
    </w:p>
    <w:p w14:paraId="38FD320D" w14:textId="77777777" w:rsidR="00131E3A" w:rsidRPr="00417190" w:rsidRDefault="00131E3A" w:rsidP="00417190">
      <w:pPr>
        <w:rPr>
          <w:rFonts w:ascii="Times New Roman" w:hAnsi="Times New Roman" w:cs="Times New Roman"/>
          <w:sz w:val="24"/>
          <w:szCs w:val="24"/>
        </w:rPr>
      </w:pPr>
    </w:p>
    <w:p w14:paraId="6475EC12" w14:textId="77777777" w:rsidR="00131E3A" w:rsidRPr="00417190" w:rsidRDefault="00131E3A" w:rsidP="00417190">
      <w:pPr>
        <w:rPr>
          <w:rFonts w:ascii="Times New Roman" w:hAnsi="Times New Roman" w:cs="Times New Roman"/>
          <w:sz w:val="24"/>
          <w:szCs w:val="24"/>
        </w:rPr>
      </w:pPr>
    </w:p>
    <w:p w14:paraId="1AEE5618" w14:textId="77777777" w:rsidR="00131E3A" w:rsidRPr="00417190" w:rsidRDefault="00131E3A" w:rsidP="00417190">
      <w:pPr>
        <w:rPr>
          <w:rFonts w:ascii="Times New Roman" w:hAnsi="Times New Roman" w:cs="Times New Roman"/>
          <w:sz w:val="24"/>
          <w:szCs w:val="24"/>
        </w:rPr>
      </w:pPr>
    </w:p>
    <w:p w14:paraId="44698B3E" w14:textId="640A4654" w:rsidR="00131E3A" w:rsidRPr="00417190" w:rsidRDefault="00131E3A" w:rsidP="00417190">
      <w:pPr>
        <w:jc w:val="center"/>
        <w:rPr>
          <w:rFonts w:ascii="Times New Roman" w:hAnsi="Times New Roman" w:cs="Times New Roman"/>
          <w:b/>
          <w:sz w:val="24"/>
          <w:szCs w:val="24"/>
        </w:rPr>
      </w:pPr>
      <w:r w:rsidRPr="00417190">
        <w:rPr>
          <w:rFonts w:ascii="Times New Roman" w:hAnsi="Times New Roman" w:cs="Times New Roman"/>
          <w:b/>
          <w:sz w:val="24"/>
          <w:szCs w:val="24"/>
        </w:rPr>
        <w:lastRenderedPageBreak/>
        <w:t xml:space="preserve">Praying </w:t>
      </w:r>
      <w:r w:rsidR="00EF3B09" w:rsidRPr="00417190">
        <w:rPr>
          <w:rFonts w:ascii="Times New Roman" w:hAnsi="Times New Roman" w:cs="Times New Roman"/>
          <w:b/>
          <w:sz w:val="24"/>
          <w:szCs w:val="24"/>
        </w:rPr>
        <w:t>‘Online’: The Ordinary Theology of Prayer Intentions Posted on the Internet</w:t>
      </w:r>
    </w:p>
    <w:p w14:paraId="200FB007" w14:textId="77777777" w:rsidR="00131E3A" w:rsidRPr="00417190" w:rsidRDefault="00131E3A" w:rsidP="00417190">
      <w:pPr>
        <w:rPr>
          <w:rFonts w:ascii="Times New Roman" w:hAnsi="Times New Roman" w:cs="Times New Roman"/>
          <w:sz w:val="24"/>
          <w:szCs w:val="24"/>
        </w:rPr>
      </w:pPr>
      <w:proofErr w:type="gramStart"/>
      <w:r w:rsidRPr="00417190">
        <w:rPr>
          <w:rFonts w:ascii="Times New Roman" w:hAnsi="Times New Roman" w:cs="Times New Roman"/>
          <w:sz w:val="24"/>
          <w:szCs w:val="24"/>
        </w:rPr>
        <w:t>ap</w:t>
      </w:r>
      <w:proofErr w:type="gramEnd"/>
      <w:r w:rsidRPr="00417190">
        <w:rPr>
          <w:rFonts w:ascii="Times New Roman" w:hAnsi="Times New Roman" w:cs="Times New Roman"/>
          <w:sz w:val="24"/>
          <w:szCs w:val="24"/>
        </w:rPr>
        <w:t xml:space="preserve"> Siôn, T.</w:t>
      </w:r>
      <w:r w:rsidR="00182C29" w:rsidRPr="00417190">
        <w:rPr>
          <w:rFonts w:ascii="Times New Roman" w:hAnsi="Times New Roman" w:cs="Times New Roman"/>
          <w:sz w:val="24"/>
          <w:szCs w:val="24"/>
        </w:rPr>
        <w:t xml:space="preserve"> &amp; Edwards, O. </w:t>
      </w:r>
      <w:r w:rsidRPr="00417190">
        <w:rPr>
          <w:rFonts w:ascii="Times New Roman" w:hAnsi="Times New Roman" w:cs="Times New Roman"/>
          <w:sz w:val="24"/>
          <w:szCs w:val="24"/>
        </w:rPr>
        <w:t xml:space="preserve"> (</w:t>
      </w:r>
      <w:r w:rsidR="00182C29" w:rsidRPr="00417190">
        <w:rPr>
          <w:rFonts w:ascii="Times New Roman" w:hAnsi="Times New Roman" w:cs="Times New Roman"/>
          <w:sz w:val="24"/>
          <w:szCs w:val="24"/>
        </w:rPr>
        <w:t>2012). Praying ‘o</w:t>
      </w:r>
      <w:r w:rsidR="00B14D3D" w:rsidRPr="00417190">
        <w:rPr>
          <w:rFonts w:ascii="Times New Roman" w:hAnsi="Times New Roman" w:cs="Times New Roman"/>
          <w:sz w:val="24"/>
          <w:szCs w:val="24"/>
        </w:rPr>
        <w:t>n</w:t>
      </w:r>
      <w:r w:rsidR="00182C29" w:rsidRPr="00417190">
        <w:rPr>
          <w:rFonts w:ascii="Times New Roman" w:hAnsi="Times New Roman" w:cs="Times New Roman"/>
          <w:sz w:val="24"/>
          <w:szCs w:val="24"/>
        </w:rPr>
        <w:t xml:space="preserve">line’: The ordinary theology of prayer </w:t>
      </w:r>
      <w:r w:rsidR="00B14D3D" w:rsidRPr="00417190">
        <w:rPr>
          <w:rFonts w:ascii="Times New Roman" w:hAnsi="Times New Roman" w:cs="Times New Roman"/>
          <w:sz w:val="24"/>
          <w:szCs w:val="24"/>
        </w:rPr>
        <w:tab/>
      </w:r>
      <w:r w:rsidR="00182C29" w:rsidRPr="00417190">
        <w:rPr>
          <w:rFonts w:ascii="Times New Roman" w:hAnsi="Times New Roman" w:cs="Times New Roman"/>
          <w:sz w:val="24"/>
          <w:szCs w:val="24"/>
        </w:rPr>
        <w:t xml:space="preserve">intentions posted on the </w:t>
      </w:r>
      <w:proofErr w:type="gramStart"/>
      <w:r w:rsidR="00182C29" w:rsidRPr="00417190">
        <w:rPr>
          <w:rFonts w:ascii="Times New Roman" w:hAnsi="Times New Roman" w:cs="Times New Roman"/>
          <w:sz w:val="24"/>
          <w:szCs w:val="24"/>
        </w:rPr>
        <w:t>internet</w:t>
      </w:r>
      <w:proofErr w:type="gramEnd"/>
      <w:r w:rsidR="00182C29" w:rsidRPr="00417190">
        <w:rPr>
          <w:rFonts w:ascii="Times New Roman" w:hAnsi="Times New Roman" w:cs="Times New Roman"/>
          <w:sz w:val="24"/>
          <w:szCs w:val="24"/>
        </w:rPr>
        <w:t xml:space="preserve">. </w:t>
      </w:r>
      <w:proofErr w:type="gramStart"/>
      <w:r w:rsidR="00182C29" w:rsidRPr="00417190">
        <w:rPr>
          <w:rFonts w:ascii="Times New Roman" w:hAnsi="Times New Roman" w:cs="Times New Roman"/>
          <w:i/>
          <w:sz w:val="24"/>
          <w:szCs w:val="24"/>
        </w:rPr>
        <w:t>Journal of beliefs and values, 33</w:t>
      </w:r>
      <w:r w:rsidR="00182C29" w:rsidRPr="00417190">
        <w:rPr>
          <w:rFonts w:ascii="Times New Roman" w:hAnsi="Times New Roman" w:cs="Times New Roman"/>
          <w:sz w:val="24"/>
          <w:szCs w:val="24"/>
        </w:rPr>
        <w:t xml:space="preserve"> (1), 95-109</w:t>
      </w:r>
      <w:r w:rsidR="00B14D3D" w:rsidRPr="00417190">
        <w:rPr>
          <w:rFonts w:ascii="Times New Roman" w:hAnsi="Times New Roman" w:cs="Times New Roman"/>
          <w:sz w:val="24"/>
          <w:szCs w:val="24"/>
        </w:rPr>
        <w:t>.</w:t>
      </w:r>
      <w:proofErr w:type="gramEnd"/>
    </w:p>
    <w:p w14:paraId="14E0C29B" w14:textId="77777777" w:rsidR="00B14D3D" w:rsidRPr="00417190" w:rsidRDefault="00B14D3D" w:rsidP="00417190">
      <w:pPr>
        <w:rPr>
          <w:rFonts w:ascii="Times New Roman" w:hAnsi="Times New Roman" w:cs="Times New Roman"/>
          <w:sz w:val="24"/>
          <w:szCs w:val="24"/>
        </w:rPr>
      </w:pPr>
    </w:p>
    <w:p w14:paraId="0D96616B" w14:textId="77777777" w:rsidR="00B14D3D" w:rsidRPr="00417190" w:rsidRDefault="00B14D3D" w:rsidP="00417190">
      <w:pPr>
        <w:jc w:val="center"/>
        <w:rPr>
          <w:rFonts w:ascii="Times New Roman" w:hAnsi="Times New Roman" w:cs="Times New Roman"/>
          <w:b/>
          <w:sz w:val="24"/>
          <w:szCs w:val="24"/>
        </w:rPr>
      </w:pPr>
      <w:r w:rsidRPr="00417190">
        <w:rPr>
          <w:rFonts w:ascii="Times New Roman" w:hAnsi="Times New Roman" w:cs="Times New Roman"/>
          <w:b/>
          <w:sz w:val="24"/>
          <w:szCs w:val="24"/>
        </w:rPr>
        <w:t>Abstract</w:t>
      </w:r>
    </w:p>
    <w:p w14:paraId="5D2406AF" w14:textId="77777777" w:rsidR="00B14D3D" w:rsidRPr="00417190" w:rsidRDefault="00B14D3D" w:rsidP="00417190">
      <w:pPr>
        <w:rPr>
          <w:rFonts w:ascii="Times New Roman" w:hAnsi="Times New Roman" w:cs="Times New Roman"/>
          <w:sz w:val="24"/>
          <w:szCs w:val="24"/>
        </w:rPr>
      </w:pPr>
      <w:r w:rsidRPr="00417190">
        <w:rPr>
          <w:rFonts w:ascii="Times New Roman" w:hAnsi="Times New Roman" w:cs="Times New Roman"/>
          <w:sz w:val="24"/>
          <w:szCs w:val="24"/>
        </w:rPr>
        <w:tab/>
      </w:r>
      <w:proofErr w:type="gramStart"/>
      <w:r w:rsidRPr="00417190">
        <w:rPr>
          <w:rFonts w:ascii="Times New Roman" w:hAnsi="Times New Roman" w:cs="Times New Roman"/>
          <w:sz w:val="24"/>
          <w:szCs w:val="24"/>
        </w:rPr>
        <w:t>Astley’s construct of ordinary theology takes seriously listening to the religious expression and experience of ordinary people</w:t>
      </w:r>
      <w:proofErr w:type="gramEnd"/>
      <w:r w:rsidRPr="00417190">
        <w:rPr>
          <w:rFonts w:ascii="Times New Roman" w:hAnsi="Times New Roman" w:cs="Times New Roman"/>
          <w:sz w:val="24"/>
          <w:szCs w:val="24"/>
        </w:rPr>
        <w:t xml:space="preserve">, </w:t>
      </w:r>
      <w:proofErr w:type="gramStart"/>
      <w:r w:rsidRPr="00417190">
        <w:rPr>
          <w:rFonts w:ascii="Times New Roman" w:hAnsi="Times New Roman" w:cs="Times New Roman"/>
          <w:sz w:val="24"/>
          <w:szCs w:val="24"/>
        </w:rPr>
        <w:t>both churched and unchurched</w:t>
      </w:r>
      <w:proofErr w:type="gramEnd"/>
      <w:r w:rsidRPr="00417190">
        <w:rPr>
          <w:rFonts w:ascii="Times New Roman" w:hAnsi="Times New Roman" w:cs="Times New Roman"/>
          <w:sz w:val="24"/>
          <w:szCs w:val="24"/>
        </w:rPr>
        <w:t xml:space="preserve">. One method by which this has already been achieved is through the empirical analysis of the content of ordinary people’s intercessory prayer requests left in hospitals and churches. Building on this research tradition, the current study analyses 290 prayer requests posted on the Church of England’s ‘Say one for Me’ website using ap </w:t>
      </w:r>
      <w:proofErr w:type="spellStart"/>
      <w:r w:rsidRPr="00417190">
        <w:rPr>
          <w:rFonts w:ascii="Times New Roman" w:hAnsi="Times New Roman" w:cs="Times New Roman"/>
          <w:sz w:val="24"/>
          <w:szCs w:val="24"/>
        </w:rPr>
        <w:t>Siôn’s</w:t>
      </w:r>
      <w:proofErr w:type="spellEnd"/>
      <w:r w:rsidRPr="00417190">
        <w:rPr>
          <w:rFonts w:ascii="Times New Roman" w:hAnsi="Times New Roman" w:cs="Times New Roman"/>
          <w:sz w:val="24"/>
          <w:szCs w:val="24"/>
        </w:rPr>
        <w:t xml:space="preserve"> ‘general’ framework for analysing intercessory prayer requests. This general framework distinguishes between three aspects of intercessory prayer styled as prayer intention, prayer reference, and prayer objective. Results demonstrated that the ‘general’ framework performed well within the new context of online prayer requests and enabled the ﬁndings to be compared with those from two earlier prayer card studies by </w:t>
      </w:r>
      <w:proofErr w:type="gramStart"/>
      <w:r w:rsidRPr="00417190">
        <w:rPr>
          <w:rFonts w:ascii="Times New Roman" w:hAnsi="Times New Roman" w:cs="Times New Roman"/>
          <w:sz w:val="24"/>
          <w:szCs w:val="24"/>
        </w:rPr>
        <w:t>ap</w:t>
      </w:r>
      <w:proofErr w:type="gramEnd"/>
      <w:r w:rsidRPr="00417190">
        <w:rPr>
          <w:rFonts w:ascii="Times New Roman" w:hAnsi="Times New Roman" w:cs="Times New Roman"/>
          <w:sz w:val="24"/>
          <w:szCs w:val="24"/>
        </w:rPr>
        <w:t xml:space="preserve"> Siôn. The main ﬁndings show that, in terms of prayer reference, the majority of prayer requests were for other people known to the prayer author (57%), although a signiﬁcant proportion were for the prayer authors themselves (34%); in terms of prayer intention, most prayer requests were concerned with illness (26%), relationships (24%), work (19%), and growth (18%); and in terms of prayer objective, most prayer requests employed primary control (84%) rather than secondary control (16%). When the online prayer results were compared with previous prayer card results, using the same analytical framework, online prayer authors were found to be distinctive in terms of prayer reference, prayer intention, and prayer objective. The reasons for these differences are discussed and applied to the Church’s provision for intercessory prayer. </w:t>
      </w:r>
    </w:p>
    <w:p w14:paraId="4A2145FC" w14:textId="77777777" w:rsidR="00B14D3D" w:rsidRPr="00417190" w:rsidRDefault="00B14D3D" w:rsidP="00417190">
      <w:pPr>
        <w:rPr>
          <w:rFonts w:ascii="Times New Roman" w:hAnsi="Times New Roman" w:cs="Times New Roman"/>
          <w:sz w:val="24"/>
          <w:szCs w:val="24"/>
        </w:rPr>
      </w:pPr>
      <w:r w:rsidRPr="00417190">
        <w:rPr>
          <w:rFonts w:ascii="Times New Roman" w:hAnsi="Times New Roman" w:cs="Times New Roman"/>
          <w:sz w:val="24"/>
          <w:szCs w:val="24"/>
        </w:rPr>
        <w:t xml:space="preserve">Keywords: prayer; ordinary theology; Church of England; online church; </w:t>
      </w:r>
      <w:proofErr w:type="gramStart"/>
      <w:r w:rsidRPr="00417190">
        <w:rPr>
          <w:rFonts w:ascii="Times New Roman" w:hAnsi="Times New Roman" w:cs="Times New Roman"/>
          <w:sz w:val="24"/>
          <w:szCs w:val="24"/>
        </w:rPr>
        <w:t>internet</w:t>
      </w:r>
      <w:proofErr w:type="gramEnd"/>
    </w:p>
    <w:p w14:paraId="7986A94A" w14:textId="77777777" w:rsidR="00B14D3D" w:rsidRPr="00417190" w:rsidRDefault="00B14D3D" w:rsidP="00417190">
      <w:pPr>
        <w:rPr>
          <w:rFonts w:ascii="Times New Roman" w:hAnsi="Times New Roman" w:cs="Times New Roman"/>
          <w:sz w:val="24"/>
          <w:szCs w:val="24"/>
        </w:rPr>
      </w:pPr>
    </w:p>
    <w:p w14:paraId="3E19666E" w14:textId="77777777" w:rsidR="00B14D3D" w:rsidRPr="00417190" w:rsidRDefault="00B14D3D" w:rsidP="00417190">
      <w:pPr>
        <w:rPr>
          <w:rFonts w:ascii="Times New Roman" w:hAnsi="Times New Roman" w:cs="Times New Roman"/>
          <w:sz w:val="24"/>
          <w:szCs w:val="24"/>
        </w:rPr>
      </w:pPr>
    </w:p>
    <w:p w14:paraId="6F7B6F30" w14:textId="77777777" w:rsidR="00B14D3D" w:rsidRPr="00417190" w:rsidRDefault="00B14D3D" w:rsidP="00417190">
      <w:pPr>
        <w:rPr>
          <w:rFonts w:ascii="Times New Roman" w:hAnsi="Times New Roman" w:cs="Times New Roman"/>
          <w:sz w:val="24"/>
          <w:szCs w:val="24"/>
        </w:rPr>
      </w:pPr>
    </w:p>
    <w:p w14:paraId="6D656D7C" w14:textId="77777777" w:rsidR="00B14D3D" w:rsidRPr="00417190" w:rsidRDefault="00B14D3D" w:rsidP="00417190">
      <w:pPr>
        <w:rPr>
          <w:rFonts w:ascii="Times New Roman" w:hAnsi="Times New Roman" w:cs="Times New Roman"/>
          <w:sz w:val="24"/>
          <w:szCs w:val="24"/>
        </w:rPr>
      </w:pPr>
    </w:p>
    <w:p w14:paraId="6726215C" w14:textId="77777777" w:rsidR="00B14D3D" w:rsidRPr="00417190" w:rsidRDefault="00B14D3D" w:rsidP="00417190">
      <w:pPr>
        <w:rPr>
          <w:rFonts w:ascii="Times New Roman" w:hAnsi="Times New Roman" w:cs="Times New Roman"/>
          <w:sz w:val="24"/>
          <w:szCs w:val="24"/>
        </w:rPr>
      </w:pPr>
    </w:p>
    <w:p w14:paraId="3CDAB53E" w14:textId="77777777" w:rsidR="00B14D3D" w:rsidRPr="00417190" w:rsidRDefault="00B14D3D" w:rsidP="00417190">
      <w:pPr>
        <w:rPr>
          <w:rFonts w:ascii="Times New Roman" w:hAnsi="Times New Roman" w:cs="Times New Roman"/>
          <w:sz w:val="24"/>
          <w:szCs w:val="24"/>
        </w:rPr>
      </w:pPr>
    </w:p>
    <w:p w14:paraId="2D67D7CD" w14:textId="77777777" w:rsidR="00B14D3D" w:rsidRPr="00417190" w:rsidRDefault="00B14D3D" w:rsidP="00417190">
      <w:pPr>
        <w:rPr>
          <w:rFonts w:ascii="Times New Roman" w:hAnsi="Times New Roman" w:cs="Times New Roman"/>
          <w:sz w:val="24"/>
          <w:szCs w:val="24"/>
        </w:rPr>
      </w:pPr>
    </w:p>
    <w:p w14:paraId="03CEA9DE" w14:textId="77777777" w:rsidR="00B14D3D" w:rsidRPr="00417190" w:rsidRDefault="00B14D3D" w:rsidP="00417190">
      <w:pPr>
        <w:rPr>
          <w:rFonts w:ascii="Times New Roman" w:hAnsi="Times New Roman" w:cs="Times New Roman"/>
          <w:sz w:val="24"/>
          <w:szCs w:val="24"/>
        </w:rPr>
      </w:pPr>
    </w:p>
    <w:p w14:paraId="2A576DAF" w14:textId="77777777" w:rsidR="00B14D3D" w:rsidRPr="00417190" w:rsidRDefault="00B14D3D" w:rsidP="00417190">
      <w:pPr>
        <w:rPr>
          <w:rFonts w:ascii="Times New Roman" w:hAnsi="Times New Roman" w:cs="Times New Roman"/>
          <w:sz w:val="24"/>
          <w:szCs w:val="24"/>
        </w:rPr>
      </w:pPr>
    </w:p>
    <w:p w14:paraId="7717A9B6" w14:textId="77777777" w:rsidR="00B14D3D" w:rsidRPr="00417190" w:rsidRDefault="00B14D3D" w:rsidP="00417190">
      <w:pPr>
        <w:jc w:val="center"/>
        <w:rPr>
          <w:rFonts w:ascii="Times New Roman" w:hAnsi="Times New Roman" w:cs="Times New Roman"/>
          <w:b/>
          <w:sz w:val="24"/>
          <w:szCs w:val="24"/>
        </w:rPr>
      </w:pPr>
      <w:r w:rsidRPr="00417190">
        <w:rPr>
          <w:rFonts w:ascii="Times New Roman" w:hAnsi="Times New Roman" w:cs="Times New Roman"/>
          <w:b/>
          <w:sz w:val="24"/>
          <w:szCs w:val="24"/>
        </w:rPr>
        <w:lastRenderedPageBreak/>
        <w:t>Coping Through Prayer: An Empirical Study in Implicit Religion Concerning Prayers for Children in Hospital</w:t>
      </w:r>
    </w:p>
    <w:p w14:paraId="61D6B4D5" w14:textId="77777777" w:rsidR="00B14D3D" w:rsidRPr="00417190" w:rsidRDefault="00B14D3D" w:rsidP="00417190">
      <w:pPr>
        <w:rPr>
          <w:rFonts w:ascii="Times New Roman" w:hAnsi="Times New Roman" w:cs="Times New Roman"/>
          <w:sz w:val="24"/>
          <w:szCs w:val="24"/>
        </w:rPr>
      </w:pPr>
      <w:proofErr w:type="gramStart"/>
      <w:r w:rsidRPr="00417190">
        <w:rPr>
          <w:rFonts w:ascii="Times New Roman" w:hAnsi="Times New Roman" w:cs="Times New Roman"/>
          <w:sz w:val="24"/>
          <w:szCs w:val="24"/>
        </w:rPr>
        <w:t>ap</w:t>
      </w:r>
      <w:proofErr w:type="gramEnd"/>
      <w:r w:rsidRPr="00417190">
        <w:rPr>
          <w:rFonts w:ascii="Times New Roman" w:hAnsi="Times New Roman" w:cs="Times New Roman"/>
          <w:sz w:val="24"/>
          <w:szCs w:val="24"/>
        </w:rPr>
        <w:t xml:space="preserve"> Siôn, T. &amp; Nash, P. (2013). Coping through prayer: An empirical study in implicit religion </w:t>
      </w:r>
      <w:r w:rsidRPr="00417190">
        <w:rPr>
          <w:rFonts w:ascii="Times New Roman" w:hAnsi="Times New Roman" w:cs="Times New Roman"/>
          <w:sz w:val="24"/>
          <w:szCs w:val="24"/>
        </w:rPr>
        <w:tab/>
      </w:r>
      <w:proofErr w:type="spellStart"/>
      <w:r w:rsidRPr="00417190">
        <w:rPr>
          <w:rFonts w:ascii="Times New Roman" w:hAnsi="Times New Roman" w:cs="Times New Roman"/>
          <w:sz w:val="24"/>
          <w:szCs w:val="24"/>
        </w:rPr>
        <w:t>concerninbg</w:t>
      </w:r>
      <w:proofErr w:type="spellEnd"/>
      <w:r w:rsidRPr="00417190">
        <w:rPr>
          <w:rFonts w:ascii="Times New Roman" w:hAnsi="Times New Roman" w:cs="Times New Roman"/>
          <w:sz w:val="24"/>
          <w:szCs w:val="24"/>
        </w:rPr>
        <w:t xml:space="preserve"> prayers for children in hospital. </w:t>
      </w:r>
      <w:r w:rsidRPr="00417190">
        <w:rPr>
          <w:rFonts w:ascii="Times New Roman" w:hAnsi="Times New Roman" w:cs="Times New Roman"/>
          <w:i/>
          <w:sz w:val="24"/>
          <w:szCs w:val="24"/>
        </w:rPr>
        <w:t>Mental Health, Religion and Culture, 16</w:t>
      </w:r>
      <w:r w:rsidRPr="00417190">
        <w:rPr>
          <w:rFonts w:ascii="Times New Roman" w:hAnsi="Times New Roman" w:cs="Times New Roman"/>
          <w:sz w:val="24"/>
          <w:szCs w:val="24"/>
        </w:rPr>
        <w:t xml:space="preserve"> </w:t>
      </w:r>
      <w:r w:rsidRPr="00417190">
        <w:rPr>
          <w:rFonts w:ascii="Times New Roman" w:hAnsi="Times New Roman" w:cs="Times New Roman"/>
          <w:sz w:val="24"/>
          <w:szCs w:val="24"/>
        </w:rPr>
        <w:tab/>
        <w:t>(9), 936-952.</w:t>
      </w:r>
    </w:p>
    <w:p w14:paraId="04E44A31" w14:textId="77777777" w:rsidR="00B14D3D" w:rsidRPr="00417190" w:rsidRDefault="00B14D3D" w:rsidP="00417190">
      <w:pPr>
        <w:jc w:val="center"/>
        <w:rPr>
          <w:rFonts w:ascii="Times New Roman" w:hAnsi="Times New Roman" w:cs="Times New Roman"/>
          <w:b/>
          <w:sz w:val="24"/>
          <w:szCs w:val="24"/>
        </w:rPr>
      </w:pPr>
    </w:p>
    <w:p w14:paraId="44FEE21D" w14:textId="77777777" w:rsidR="00B14D3D" w:rsidRPr="00417190" w:rsidRDefault="00B14D3D" w:rsidP="00417190">
      <w:pPr>
        <w:jc w:val="center"/>
        <w:rPr>
          <w:rFonts w:ascii="Times New Roman" w:hAnsi="Times New Roman" w:cs="Times New Roman"/>
          <w:b/>
          <w:sz w:val="24"/>
          <w:szCs w:val="24"/>
        </w:rPr>
      </w:pPr>
      <w:r w:rsidRPr="00417190">
        <w:rPr>
          <w:rFonts w:ascii="Times New Roman" w:hAnsi="Times New Roman" w:cs="Times New Roman"/>
          <w:b/>
          <w:sz w:val="24"/>
          <w:szCs w:val="24"/>
        </w:rPr>
        <w:t>Abstract</w:t>
      </w:r>
    </w:p>
    <w:p w14:paraId="22670715" w14:textId="77777777" w:rsidR="00417190" w:rsidRPr="00417190" w:rsidRDefault="00B14D3D" w:rsidP="00417190">
      <w:pPr>
        <w:rPr>
          <w:rFonts w:ascii="Times New Roman" w:hAnsi="Times New Roman" w:cs="Times New Roman"/>
          <w:sz w:val="24"/>
          <w:szCs w:val="24"/>
        </w:rPr>
      </w:pPr>
      <w:r w:rsidRPr="00417190">
        <w:rPr>
          <w:rFonts w:ascii="Times New Roman" w:hAnsi="Times New Roman" w:cs="Times New Roman"/>
          <w:sz w:val="24"/>
          <w:szCs w:val="24"/>
        </w:rPr>
        <w:tab/>
        <w:t xml:space="preserve">This study links two ﬁelds of empirical research. The ﬁrst ﬁeld (grounded in empirical theology) is concerned with ordinary prayer and that aspect of implicit religion discernable within explicit religious expressions. The second ﬁeld (grounded in the psychology of religion) is concerned with private prayer as a signiﬁcant method of coping in health-related contexts. Few previous studies, however, have focussed on the speciﬁc components comprising the content of such prayers and their concern for health issues relating to others, such as family and friends. The present study addresses this gap by employing the analytical framework for health and </w:t>
      </w:r>
      <w:proofErr w:type="gramStart"/>
      <w:r w:rsidRPr="00417190">
        <w:rPr>
          <w:rFonts w:ascii="Times New Roman" w:hAnsi="Times New Roman" w:cs="Times New Roman"/>
          <w:sz w:val="24"/>
          <w:szCs w:val="24"/>
        </w:rPr>
        <w:t>well-being</w:t>
      </w:r>
      <w:proofErr w:type="gramEnd"/>
      <w:r w:rsidRPr="00417190">
        <w:rPr>
          <w:rFonts w:ascii="Times New Roman" w:hAnsi="Times New Roman" w:cs="Times New Roman"/>
          <w:sz w:val="24"/>
          <w:szCs w:val="24"/>
        </w:rPr>
        <w:t xml:space="preserve"> devised previously in a content analysis of 583 prayers left in the chapel of a children’s hospital in England. The conceptual and practical applications of the new research ﬁndings are discussed. </w:t>
      </w:r>
    </w:p>
    <w:p w14:paraId="013541BD" w14:textId="65876F7E" w:rsidR="00B14D3D" w:rsidRPr="00417190" w:rsidRDefault="00B14D3D" w:rsidP="00417190">
      <w:pPr>
        <w:rPr>
          <w:rFonts w:ascii="Times New Roman" w:hAnsi="Times New Roman" w:cs="Times New Roman"/>
          <w:sz w:val="24"/>
          <w:szCs w:val="24"/>
        </w:rPr>
      </w:pPr>
      <w:r w:rsidRPr="00417190">
        <w:rPr>
          <w:rFonts w:ascii="Times New Roman" w:hAnsi="Times New Roman" w:cs="Times New Roman"/>
          <w:sz w:val="24"/>
          <w:szCs w:val="24"/>
        </w:rPr>
        <w:t>Keywords: prayer; health and well being; coping; hospital chaplaincy; ordinary theology; implicit religion</w:t>
      </w:r>
    </w:p>
    <w:p w14:paraId="7327A2E9" w14:textId="77777777" w:rsidR="00B14D3D" w:rsidRPr="00417190" w:rsidRDefault="00B14D3D" w:rsidP="00417190">
      <w:pPr>
        <w:rPr>
          <w:rFonts w:ascii="Times New Roman" w:hAnsi="Times New Roman" w:cs="Times New Roman"/>
          <w:sz w:val="24"/>
          <w:szCs w:val="24"/>
        </w:rPr>
      </w:pPr>
    </w:p>
    <w:p w14:paraId="52A1A7C6" w14:textId="77777777" w:rsidR="00B14D3D" w:rsidRPr="00417190" w:rsidRDefault="00B14D3D" w:rsidP="00417190">
      <w:pPr>
        <w:rPr>
          <w:rFonts w:ascii="Times New Roman" w:hAnsi="Times New Roman" w:cs="Times New Roman"/>
          <w:sz w:val="24"/>
          <w:szCs w:val="24"/>
        </w:rPr>
      </w:pPr>
    </w:p>
    <w:p w14:paraId="1EAE484C" w14:textId="77777777" w:rsidR="00B14D3D" w:rsidRPr="00417190" w:rsidRDefault="00B14D3D" w:rsidP="00417190">
      <w:pPr>
        <w:rPr>
          <w:rFonts w:ascii="Times New Roman" w:hAnsi="Times New Roman" w:cs="Times New Roman"/>
          <w:sz w:val="24"/>
          <w:szCs w:val="24"/>
        </w:rPr>
      </w:pPr>
    </w:p>
    <w:p w14:paraId="1F185EA2" w14:textId="77777777" w:rsidR="00B14D3D" w:rsidRPr="00417190" w:rsidRDefault="00B14D3D" w:rsidP="00417190">
      <w:pPr>
        <w:rPr>
          <w:rFonts w:ascii="Times New Roman" w:hAnsi="Times New Roman" w:cs="Times New Roman"/>
          <w:sz w:val="24"/>
          <w:szCs w:val="24"/>
        </w:rPr>
      </w:pPr>
    </w:p>
    <w:p w14:paraId="04F32A39" w14:textId="77777777" w:rsidR="00B14D3D" w:rsidRPr="00417190" w:rsidRDefault="00B14D3D" w:rsidP="00417190">
      <w:pPr>
        <w:rPr>
          <w:rFonts w:ascii="Times New Roman" w:hAnsi="Times New Roman" w:cs="Times New Roman"/>
          <w:sz w:val="24"/>
          <w:szCs w:val="24"/>
        </w:rPr>
      </w:pPr>
    </w:p>
    <w:p w14:paraId="7FA7771D" w14:textId="77777777" w:rsidR="00831F6F" w:rsidRPr="00417190" w:rsidRDefault="00831F6F" w:rsidP="00417190">
      <w:pPr>
        <w:jc w:val="center"/>
        <w:rPr>
          <w:rFonts w:ascii="Times New Roman" w:hAnsi="Times New Roman" w:cs="Times New Roman"/>
          <w:b/>
          <w:sz w:val="24"/>
          <w:szCs w:val="24"/>
        </w:rPr>
      </w:pPr>
    </w:p>
    <w:p w14:paraId="56918C65" w14:textId="77777777" w:rsidR="00831F6F" w:rsidRPr="00417190" w:rsidRDefault="00831F6F" w:rsidP="00417190">
      <w:pPr>
        <w:rPr>
          <w:rFonts w:ascii="Times New Roman" w:hAnsi="Times New Roman" w:cs="Times New Roman"/>
          <w:sz w:val="24"/>
          <w:szCs w:val="24"/>
        </w:rPr>
      </w:pPr>
    </w:p>
    <w:p w14:paraId="28C3D815" w14:textId="77777777" w:rsidR="00831F6F" w:rsidRPr="00417190" w:rsidRDefault="00831F6F" w:rsidP="00417190">
      <w:pPr>
        <w:rPr>
          <w:rFonts w:ascii="Times New Roman" w:hAnsi="Times New Roman" w:cs="Times New Roman"/>
          <w:sz w:val="24"/>
          <w:szCs w:val="24"/>
        </w:rPr>
      </w:pPr>
    </w:p>
    <w:p w14:paraId="7C456BDA" w14:textId="77777777" w:rsidR="00831F6F" w:rsidRPr="00417190" w:rsidRDefault="00831F6F" w:rsidP="00417190">
      <w:pPr>
        <w:rPr>
          <w:rFonts w:ascii="Times New Roman" w:hAnsi="Times New Roman" w:cs="Times New Roman"/>
          <w:sz w:val="24"/>
          <w:szCs w:val="24"/>
        </w:rPr>
      </w:pPr>
    </w:p>
    <w:p w14:paraId="0E477C51" w14:textId="77777777" w:rsidR="00831F6F" w:rsidRPr="00417190" w:rsidRDefault="00831F6F" w:rsidP="00417190">
      <w:pPr>
        <w:rPr>
          <w:rFonts w:ascii="Times New Roman" w:hAnsi="Times New Roman" w:cs="Times New Roman"/>
          <w:sz w:val="24"/>
          <w:szCs w:val="24"/>
        </w:rPr>
      </w:pPr>
    </w:p>
    <w:p w14:paraId="6778D51D" w14:textId="77777777" w:rsidR="00831F6F" w:rsidRPr="00417190" w:rsidRDefault="00831F6F" w:rsidP="00417190">
      <w:pPr>
        <w:rPr>
          <w:rFonts w:ascii="Times New Roman" w:hAnsi="Times New Roman" w:cs="Times New Roman"/>
          <w:sz w:val="24"/>
          <w:szCs w:val="24"/>
        </w:rPr>
      </w:pPr>
    </w:p>
    <w:p w14:paraId="2194A163" w14:textId="77777777" w:rsidR="00831F6F" w:rsidRPr="00417190" w:rsidRDefault="00831F6F" w:rsidP="00417190">
      <w:pPr>
        <w:rPr>
          <w:rFonts w:ascii="Times New Roman" w:hAnsi="Times New Roman" w:cs="Times New Roman"/>
          <w:sz w:val="24"/>
          <w:szCs w:val="24"/>
        </w:rPr>
      </w:pPr>
    </w:p>
    <w:p w14:paraId="5E00235D" w14:textId="77777777" w:rsidR="00131E3A" w:rsidRPr="00417190" w:rsidRDefault="00131E3A" w:rsidP="00417190">
      <w:pPr>
        <w:jc w:val="center"/>
        <w:rPr>
          <w:rFonts w:ascii="Times New Roman" w:hAnsi="Times New Roman" w:cs="Times New Roman"/>
          <w:sz w:val="24"/>
          <w:szCs w:val="24"/>
        </w:rPr>
      </w:pPr>
    </w:p>
    <w:p w14:paraId="7215B264" w14:textId="77777777" w:rsidR="00831F6F" w:rsidRPr="00417190" w:rsidRDefault="00831F6F" w:rsidP="00417190">
      <w:pPr>
        <w:jc w:val="center"/>
        <w:rPr>
          <w:rFonts w:ascii="Times New Roman" w:hAnsi="Times New Roman" w:cs="Times New Roman"/>
          <w:b/>
          <w:sz w:val="24"/>
          <w:szCs w:val="24"/>
        </w:rPr>
      </w:pPr>
      <w:r w:rsidRPr="00417190">
        <w:rPr>
          <w:rFonts w:ascii="Times New Roman" w:hAnsi="Times New Roman" w:cs="Times New Roman"/>
          <w:b/>
          <w:sz w:val="24"/>
          <w:szCs w:val="24"/>
        </w:rPr>
        <w:lastRenderedPageBreak/>
        <w:t>Say One for Me: The Implicit Religion of Prayers from the Street</w:t>
      </w:r>
    </w:p>
    <w:p w14:paraId="45699213" w14:textId="77777777" w:rsidR="00831F6F" w:rsidRPr="00417190" w:rsidRDefault="00831F6F" w:rsidP="00417190">
      <w:pPr>
        <w:rPr>
          <w:rFonts w:ascii="Times New Roman" w:hAnsi="Times New Roman" w:cs="Times New Roman"/>
          <w:sz w:val="24"/>
          <w:szCs w:val="24"/>
        </w:rPr>
      </w:pPr>
      <w:proofErr w:type="gramStart"/>
      <w:r w:rsidRPr="00417190">
        <w:rPr>
          <w:rFonts w:ascii="Times New Roman" w:hAnsi="Times New Roman" w:cs="Times New Roman"/>
          <w:sz w:val="24"/>
          <w:szCs w:val="24"/>
        </w:rPr>
        <w:t>ap</w:t>
      </w:r>
      <w:proofErr w:type="gramEnd"/>
      <w:r w:rsidRPr="00417190">
        <w:rPr>
          <w:rFonts w:ascii="Times New Roman" w:hAnsi="Times New Roman" w:cs="Times New Roman"/>
          <w:sz w:val="24"/>
          <w:szCs w:val="24"/>
        </w:rPr>
        <w:t xml:space="preserve"> Siôn, T. &amp; Edwards, O. (2013). Say One |For Me: The implicit religion of prayers from </w:t>
      </w:r>
      <w:r w:rsidRPr="00417190">
        <w:rPr>
          <w:rFonts w:ascii="Times New Roman" w:hAnsi="Times New Roman" w:cs="Times New Roman"/>
          <w:sz w:val="24"/>
          <w:szCs w:val="24"/>
        </w:rPr>
        <w:tab/>
        <w:t>the street</w:t>
      </w:r>
      <w:r w:rsidRPr="00417190">
        <w:rPr>
          <w:rFonts w:ascii="Times New Roman" w:hAnsi="Times New Roman" w:cs="Times New Roman"/>
          <w:i/>
          <w:sz w:val="24"/>
          <w:szCs w:val="24"/>
        </w:rPr>
        <w:t>. Mental Health, Religion and Culture, 16</w:t>
      </w:r>
      <w:r w:rsidRPr="00417190">
        <w:rPr>
          <w:rFonts w:ascii="Times New Roman" w:hAnsi="Times New Roman" w:cs="Times New Roman"/>
          <w:sz w:val="24"/>
          <w:szCs w:val="24"/>
        </w:rPr>
        <w:t xml:space="preserve"> (9), 922-935.</w:t>
      </w:r>
    </w:p>
    <w:p w14:paraId="7E15C488" w14:textId="77777777" w:rsidR="00831F6F" w:rsidRPr="00417190" w:rsidRDefault="00831F6F" w:rsidP="00417190">
      <w:pPr>
        <w:rPr>
          <w:rFonts w:ascii="Times New Roman" w:hAnsi="Times New Roman" w:cs="Times New Roman"/>
          <w:sz w:val="24"/>
          <w:szCs w:val="24"/>
        </w:rPr>
      </w:pPr>
    </w:p>
    <w:p w14:paraId="2421893F" w14:textId="77777777" w:rsidR="00831F6F" w:rsidRPr="00417190" w:rsidRDefault="00831F6F" w:rsidP="00417190">
      <w:pPr>
        <w:jc w:val="center"/>
        <w:rPr>
          <w:rFonts w:ascii="Times New Roman" w:hAnsi="Times New Roman" w:cs="Times New Roman"/>
          <w:b/>
          <w:sz w:val="24"/>
          <w:szCs w:val="24"/>
        </w:rPr>
      </w:pPr>
      <w:r w:rsidRPr="00417190">
        <w:rPr>
          <w:rFonts w:ascii="Times New Roman" w:hAnsi="Times New Roman" w:cs="Times New Roman"/>
          <w:b/>
          <w:sz w:val="24"/>
          <w:szCs w:val="24"/>
        </w:rPr>
        <w:t>Abstract</w:t>
      </w:r>
    </w:p>
    <w:p w14:paraId="1DC73C72" w14:textId="77777777" w:rsidR="00417190" w:rsidRPr="00417190" w:rsidRDefault="00831F6F" w:rsidP="00417190">
      <w:pPr>
        <w:rPr>
          <w:rFonts w:ascii="Times New Roman" w:hAnsi="Times New Roman" w:cs="Times New Roman"/>
          <w:sz w:val="24"/>
          <w:szCs w:val="24"/>
        </w:rPr>
      </w:pPr>
      <w:r w:rsidRPr="00417190">
        <w:rPr>
          <w:rFonts w:ascii="Times New Roman" w:hAnsi="Times New Roman" w:cs="Times New Roman"/>
          <w:sz w:val="24"/>
          <w:szCs w:val="24"/>
        </w:rPr>
        <w:tab/>
        <w:t xml:space="preserve">Within the ﬁeld of the psychology of prayer, there has been a growing interest in empirical studies concerned with the analysis of the content of ordinary people’s private prayers, with a view to providing a more nuanced understanding of the psychological correlates of prayer among those who engage in the activity. One research tradition has focused on the content analysis of intercessory prayer requests left in church-related settings, and it is within this context that the present study is located, examining 417 intercessory prayer requests, collected on the streets by bishops in the Church of England as part of the 2011 “Say One for Me” Lent Prayer initiative. The study was informed by the constructs of implicit religion and ordinary theology, and employed </w:t>
      </w:r>
      <w:proofErr w:type="gramStart"/>
      <w:r w:rsidRPr="00417190">
        <w:rPr>
          <w:rFonts w:ascii="Times New Roman" w:hAnsi="Times New Roman" w:cs="Times New Roman"/>
          <w:sz w:val="24"/>
          <w:szCs w:val="24"/>
        </w:rPr>
        <w:t>ap</w:t>
      </w:r>
      <w:proofErr w:type="gramEnd"/>
      <w:r w:rsidRPr="00417190">
        <w:rPr>
          <w:rFonts w:ascii="Times New Roman" w:hAnsi="Times New Roman" w:cs="Times New Roman"/>
          <w:sz w:val="24"/>
          <w:szCs w:val="24"/>
        </w:rPr>
        <w:t xml:space="preserve"> </w:t>
      </w:r>
      <w:proofErr w:type="spellStart"/>
      <w:r w:rsidRPr="00417190">
        <w:rPr>
          <w:rFonts w:ascii="Times New Roman" w:hAnsi="Times New Roman" w:cs="Times New Roman"/>
          <w:sz w:val="24"/>
          <w:szCs w:val="24"/>
        </w:rPr>
        <w:t>Siôn’s</w:t>
      </w:r>
      <w:proofErr w:type="spellEnd"/>
      <w:r w:rsidRPr="00417190">
        <w:rPr>
          <w:rFonts w:ascii="Times New Roman" w:hAnsi="Times New Roman" w:cs="Times New Roman"/>
          <w:sz w:val="24"/>
          <w:szCs w:val="24"/>
        </w:rPr>
        <w:t xml:space="preserve"> general analytical framework for intercessory prayer requests. Three types of implicit religion were found to be present in the prayer content: societal consensus, the source of explicit religion, and the effect of explicit religion, and the signiﬁcance of these results is discussed. </w:t>
      </w:r>
    </w:p>
    <w:p w14:paraId="359B08D5" w14:textId="7F66B628" w:rsidR="00831F6F" w:rsidRPr="00417190" w:rsidRDefault="00831F6F" w:rsidP="00417190">
      <w:pPr>
        <w:rPr>
          <w:rFonts w:ascii="Times New Roman" w:hAnsi="Times New Roman" w:cs="Times New Roman"/>
          <w:sz w:val="24"/>
          <w:szCs w:val="24"/>
        </w:rPr>
      </w:pPr>
      <w:r w:rsidRPr="00417190">
        <w:rPr>
          <w:rFonts w:ascii="Times New Roman" w:hAnsi="Times New Roman" w:cs="Times New Roman"/>
          <w:sz w:val="24"/>
          <w:szCs w:val="24"/>
        </w:rPr>
        <w:t>Keywords: implicit religion; psychology; prayer; bishops; Church of England</w:t>
      </w:r>
    </w:p>
    <w:p w14:paraId="17AEB025" w14:textId="77777777" w:rsidR="00831F6F" w:rsidRPr="00417190" w:rsidRDefault="00831F6F" w:rsidP="00417190">
      <w:pPr>
        <w:rPr>
          <w:rFonts w:ascii="Times New Roman" w:hAnsi="Times New Roman" w:cs="Times New Roman"/>
          <w:sz w:val="24"/>
          <w:szCs w:val="24"/>
        </w:rPr>
      </w:pPr>
    </w:p>
    <w:p w14:paraId="23A829F9" w14:textId="77777777" w:rsidR="00831F6F" w:rsidRPr="00417190" w:rsidRDefault="00831F6F" w:rsidP="00417190">
      <w:pPr>
        <w:rPr>
          <w:rFonts w:ascii="Times New Roman" w:hAnsi="Times New Roman" w:cs="Times New Roman"/>
          <w:sz w:val="24"/>
          <w:szCs w:val="24"/>
        </w:rPr>
      </w:pPr>
    </w:p>
    <w:p w14:paraId="055F0795" w14:textId="77777777" w:rsidR="00831F6F" w:rsidRPr="00417190" w:rsidRDefault="00831F6F" w:rsidP="00417190">
      <w:pPr>
        <w:rPr>
          <w:rFonts w:ascii="Times New Roman" w:hAnsi="Times New Roman" w:cs="Times New Roman"/>
          <w:sz w:val="24"/>
          <w:szCs w:val="24"/>
        </w:rPr>
      </w:pPr>
    </w:p>
    <w:p w14:paraId="29B2959A" w14:textId="77777777" w:rsidR="00831F6F" w:rsidRPr="00417190" w:rsidRDefault="00831F6F" w:rsidP="00417190">
      <w:pPr>
        <w:rPr>
          <w:rFonts w:ascii="Times New Roman" w:hAnsi="Times New Roman" w:cs="Times New Roman"/>
          <w:sz w:val="24"/>
          <w:szCs w:val="24"/>
        </w:rPr>
      </w:pPr>
    </w:p>
    <w:p w14:paraId="432210CF" w14:textId="77777777" w:rsidR="00831F6F" w:rsidRPr="00417190" w:rsidRDefault="00831F6F" w:rsidP="00417190">
      <w:pPr>
        <w:rPr>
          <w:rFonts w:ascii="Times New Roman" w:hAnsi="Times New Roman" w:cs="Times New Roman"/>
          <w:sz w:val="24"/>
          <w:szCs w:val="24"/>
        </w:rPr>
      </w:pPr>
    </w:p>
    <w:p w14:paraId="0CEBA334" w14:textId="77777777" w:rsidR="00831F6F" w:rsidRPr="00417190" w:rsidRDefault="00831F6F" w:rsidP="00417190">
      <w:pPr>
        <w:rPr>
          <w:rFonts w:ascii="Times New Roman" w:hAnsi="Times New Roman" w:cs="Times New Roman"/>
          <w:sz w:val="24"/>
          <w:szCs w:val="24"/>
        </w:rPr>
      </w:pPr>
    </w:p>
    <w:p w14:paraId="46E0B8BD" w14:textId="77777777" w:rsidR="00831F6F" w:rsidRPr="00417190" w:rsidRDefault="00831F6F" w:rsidP="00417190">
      <w:pPr>
        <w:rPr>
          <w:rFonts w:ascii="Times New Roman" w:hAnsi="Times New Roman" w:cs="Times New Roman"/>
          <w:sz w:val="24"/>
          <w:szCs w:val="24"/>
        </w:rPr>
      </w:pPr>
    </w:p>
    <w:p w14:paraId="361C0300" w14:textId="77777777" w:rsidR="00831F6F" w:rsidRPr="00417190" w:rsidRDefault="00831F6F" w:rsidP="00417190">
      <w:pPr>
        <w:rPr>
          <w:rFonts w:ascii="Times New Roman" w:hAnsi="Times New Roman" w:cs="Times New Roman"/>
          <w:sz w:val="24"/>
          <w:szCs w:val="24"/>
        </w:rPr>
      </w:pPr>
    </w:p>
    <w:p w14:paraId="6BABF6C2" w14:textId="77777777" w:rsidR="00831F6F" w:rsidRPr="00417190" w:rsidRDefault="00831F6F" w:rsidP="00417190">
      <w:pPr>
        <w:rPr>
          <w:rFonts w:ascii="Times New Roman" w:hAnsi="Times New Roman" w:cs="Times New Roman"/>
          <w:sz w:val="24"/>
          <w:szCs w:val="24"/>
        </w:rPr>
      </w:pPr>
    </w:p>
    <w:p w14:paraId="3F264F90" w14:textId="77777777" w:rsidR="00831F6F" w:rsidRPr="00417190" w:rsidRDefault="00831F6F" w:rsidP="00417190">
      <w:pPr>
        <w:rPr>
          <w:rFonts w:ascii="Times New Roman" w:hAnsi="Times New Roman" w:cs="Times New Roman"/>
          <w:sz w:val="24"/>
          <w:szCs w:val="24"/>
        </w:rPr>
      </w:pPr>
    </w:p>
    <w:p w14:paraId="3BC70E1F" w14:textId="77777777" w:rsidR="00831F6F" w:rsidRPr="00417190" w:rsidRDefault="00831F6F" w:rsidP="00417190">
      <w:pPr>
        <w:rPr>
          <w:rFonts w:ascii="Times New Roman" w:hAnsi="Times New Roman" w:cs="Times New Roman"/>
          <w:sz w:val="24"/>
          <w:szCs w:val="24"/>
        </w:rPr>
      </w:pPr>
    </w:p>
    <w:p w14:paraId="5E7587B0" w14:textId="77777777" w:rsidR="00831F6F" w:rsidRPr="00417190" w:rsidRDefault="00831F6F" w:rsidP="00417190">
      <w:pPr>
        <w:rPr>
          <w:rFonts w:ascii="Times New Roman" w:hAnsi="Times New Roman" w:cs="Times New Roman"/>
          <w:sz w:val="24"/>
          <w:szCs w:val="24"/>
        </w:rPr>
      </w:pPr>
    </w:p>
    <w:p w14:paraId="5DE34F44" w14:textId="77777777" w:rsidR="00831F6F" w:rsidRPr="00417190" w:rsidRDefault="00831F6F" w:rsidP="00417190">
      <w:pPr>
        <w:tabs>
          <w:tab w:val="left" w:pos="2205"/>
        </w:tabs>
        <w:rPr>
          <w:rFonts w:ascii="Times New Roman" w:hAnsi="Times New Roman" w:cs="Times New Roman"/>
          <w:sz w:val="24"/>
          <w:szCs w:val="24"/>
        </w:rPr>
      </w:pPr>
      <w:r w:rsidRPr="00417190">
        <w:rPr>
          <w:rFonts w:ascii="Times New Roman" w:hAnsi="Times New Roman" w:cs="Times New Roman"/>
          <w:sz w:val="24"/>
          <w:szCs w:val="24"/>
        </w:rPr>
        <w:tab/>
      </w:r>
    </w:p>
    <w:p w14:paraId="7464C5DB" w14:textId="77777777" w:rsidR="00831F6F" w:rsidRPr="00417190" w:rsidRDefault="00831F6F" w:rsidP="00417190">
      <w:pPr>
        <w:tabs>
          <w:tab w:val="left" w:pos="2205"/>
        </w:tabs>
        <w:rPr>
          <w:rFonts w:ascii="Times New Roman" w:hAnsi="Times New Roman" w:cs="Times New Roman"/>
          <w:sz w:val="24"/>
          <w:szCs w:val="24"/>
        </w:rPr>
      </w:pPr>
    </w:p>
    <w:p w14:paraId="590760D0" w14:textId="48099D8E" w:rsidR="000305F2" w:rsidRPr="00417190" w:rsidRDefault="000305F2" w:rsidP="00417190">
      <w:pPr>
        <w:jc w:val="center"/>
        <w:rPr>
          <w:rFonts w:ascii="Times New Roman" w:hAnsi="Times New Roman" w:cs="Times New Roman"/>
          <w:b/>
          <w:sz w:val="24"/>
          <w:szCs w:val="24"/>
        </w:rPr>
      </w:pPr>
      <w:r w:rsidRPr="00417190">
        <w:rPr>
          <w:rFonts w:ascii="Times New Roman" w:hAnsi="Times New Roman" w:cs="Times New Roman"/>
          <w:b/>
          <w:sz w:val="24"/>
          <w:szCs w:val="24"/>
        </w:rPr>
        <w:lastRenderedPageBreak/>
        <w:t xml:space="preserve">Listening </w:t>
      </w:r>
      <w:r w:rsidR="00417190" w:rsidRPr="00417190">
        <w:rPr>
          <w:rFonts w:ascii="Times New Roman" w:hAnsi="Times New Roman" w:cs="Times New Roman"/>
          <w:b/>
          <w:sz w:val="24"/>
          <w:szCs w:val="24"/>
        </w:rPr>
        <w:t xml:space="preserve">to the Prayer Board in </w:t>
      </w:r>
      <w:r w:rsidRPr="00417190">
        <w:rPr>
          <w:rFonts w:ascii="Times New Roman" w:hAnsi="Times New Roman" w:cs="Times New Roman"/>
          <w:b/>
          <w:sz w:val="24"/>
          <w:szCs w:val="24"/>
        </w:rPr>
        <w:t>Southwark Cathedral</w:t>
      </w:r>
    </w:p>
    <w:p w14:paraId="0B19E7F4" w14:textId="77777777" w:rsidR="000305F2" w:rsidRPr="00417190" w:rsidRDefault="000305F2" w:rsidP="00417190">
      <w:pPr>
        <w:rPr>
          <w:rFonts w:ascii="Times New Roman" w:hAnsi="Times New Roman" w:cs="Times New Roman"/>
          <w:b/>
          <w:sz w:val="24"/>
          <w:szCs w:val="24"/>
        </w:rPr>
      </w:pPr>
      <w:proofErr w:type="gramStart"/>
      <w:r w:rsidRPr="00417190">
        <w:rPr>
          <w:rFonts w:ascii="Times New Roman" w:hAnsi="Times New Roman" w:cs="Times New Roman"/>
          <w:sz w:val="24"/>
          <w:szCs w:val="24"/>
        </w:rPr>
        <w:t>ap</w:t>
      </w:r>
      <w:proofErr w:type="gramEnd"/>
      <w:r w:rsidRPr="00417190">
        <w:rPr>
          <w:rFonts w:ascii="Times New Roman" w:hAnsi="Times New Roman" w:cs="Times New Roman"/>
          <w:sz w:val="24"/>
          <w:szCs w:val="24"/>
        </w:rPr>
        <w:t xml:space="preserve"> Siôn, T. (2015). Prayers from the inner city: Listening to the prayer board in Southwark </w:t>
      </w:r>
      <w:r w:rsidRPr="00417190">
        <w:rPr>
          <w:rFonts w:ascii="Times New Roman" w:hAnsi="Times New Roman" w:cs="Times New Roman"/>
          <w:sz w:val="24"/>
          <w:szCs w:val="24"/>
        </w:rPr>
        <w:tab/>
        <w:t xml:space="preserve">Cathedral. </w:t>
      </w:r>
      <w:proofErr w:type="gramStart"/>
      <w:r w:rsidRPr="00417190">
        <w:rPr>
          <w:rFonts w:ascii="Times New Roman" w:hAnsi="Times New Roman" w:cs="Times New Roman"/>
          <w:i/>
          <w:sz w:val="24"/>
          <w:szCs w:val="24"/>
        </w:rPr>
        <w:t>Research in the Social Scientific Study of Religion</w:t>
      </w:r>
      <w:r w:rsidRPr="00417190">
        <w:rPr>
          <w:rFonts w:ascii="Times New Roman" w:hAnsi="Times New Roman" w:cs="Times New Roman"/>
          <w:sz w:val="24"/>
          <w:szCs w:val="24"/>
        </w:rPr>
        <w:t xml:space="preserve">, </w:t>
      </w:r>
      <w:r w:rsidRPr="00417190">
        <w:rPr>
          <w:rFonts w:ascii="Times New Roman" w:hAnsi="Times New Roman" w:cs="Times New Roman"/>
          <w:i/>
          <w:sz w:val="24"/>
          <w:szCs w:val="24"/>
        </w:rPr>
        <w:t>26</w:t>
      </w:r>
      <w:r w:rsidRPr="00417190">
        <w:rPr>
          <w:rFonts w:ascii="Times New Roman" w:hAnsi="Times New Roman" w:cs="Times New Roman"/>
          <w:sz w:val="24"/>
          <w:szCs w:val="24"/>
        </w:rPr>
        <w:t xml:space="preserve">, </w:t>
      </w:r>
      <w:r w:rsidRPr="00417190">
        <w:rPr>
          <w:rFonts w:ascii="Times New Roman" w:hAnsi="Times New Roman" w:cs="Times New Roman"/>
          <w:sz w:val="24"/>
          <w:szCs w:val="24"/>
        </w:rPr>
        <w:tab/>
        <w:t>99-119.</w:t>
      </w:r>
      <w:proofErr w:type="gramEnd"/>
      <w:r w:rsidRPr="00417190">
        <w:rPr>
          <w:rFonts w:ascii="Times New Roman" w:hAnsi="Times New Roman" w:cs="Times New Roman"/>
          <w:sz w:val="24"/>
          <w:szCs w:val="24"/>
        </w:rPr>
        <w:t xml:space="preserve"> </w:t>
      </w:r>
    </w:p>
    <w:p w14:paraId="7BE42DB0" w14:textId="77777777" w:rsidR="00831F6F" w:rsidRPr="00417190" w:rsidRDefault="00831F6F" w:rsidP="00417190">
      <w:pPr>
        <w:tabs>
          <w:tab w:val="left" w:pos="2205"/>
        </w:tabs>
        <w:rPr>
          <w:rFonts w:ascii="Times New Roman" w:hAnsi="Times New Roman" w:cs="Times New Roman"/>
          <w:sz w:val="24"/>
          <w:szCs w:val="24"/>
        </w:rPr>
      </w:pPr>
    </w:p>
    <w:p w14:paraId="7BB9C606" w14:textId="77777777" w:rsidR="000305F2" w:rsidRPr="00417190" w:rsidRDefault="000305F2" w:rsidP="00417190">
      <w:pPr>
        <w:spacing w:after="57"/>
        <w:jc w:val="center"/>
        <w:outlineLvl w:val="1"/>
        <w:rPr>
          <w:rFonts w:ascii="Times New Roman" w:eastAsia="Times New Roman" w:hAnsi="Times New Roman" w:cs="Times New Roman"/>
          <w:b/>
          <w:bCs/>
          <w:color w:val="1D1D1B"/>
          <w:spacing w:val="-8"/>
          <w:sz w:val="24"/>
          <w:szCs w:val="24"/>
          <w:lang w:eastAsia="en-GB"/>
        </w:rPr>
      </w:pPr>
      <w:r w:rsidRPr="00417190">
        <w:rPr>
          <w:rFonts w:ascii="Times New Roman" w:eastAsia="Times New Roman" w:hAnsi="Times New Roman" w:cs="Times New Roman"/>
          <w:b/>
          <w:bCs/>
          <w:color w:val="1D1D1B"/>
          <w:spacing w:val="-8"/>
          <w:sz w:val="24"/>
          <w:szCs w:val="24"/>
          <w:lang w:eastAsia="en-GB"/>
        </w:rPr>
        <w:t>Abstract</w:t>
      </w:r>
    </w:p>
    <w:p w14:paraId="20EED595" w14:textId="77777777" w:rsidR="000305F2" w:rsidRPr="00417190" w:rsidRDefault="000305F2" w:rsidP="00417190">
      <w:pPr>
        <w:spacing w:after="180"/>
        <w:rPr>
          <w:rFonts w:ascii="Times New Roman" w:eastAsia="Times New Roman" w:hAnsi="Times New Roman" w:cs="Times New Roman"/>
          <w:color w:val="000000"/>
          <w:sz w:val="24"/>
          <w:szCs w:val="24"/>
          <w:lang w:eastAsia="en-GB"/>
        </w:rPr>
      </w:pPr>
      <w:r w:rsidRPr="00417190">
        <w:rPr>
          <w:rFonts w:ascii="Times New Roman" w:eastAsia="Times New Roman" w:hAnsi="Times New Roman" w:cs="Times New Roman"/>
          <w:color w:val="000000"/>
          <w:sz w:val="24"/>
          <w:szCs w:val="24"/>
          <w:lang w:eastAsia="en-GB"/>
        </w:rPr>
        <w:tab/>
        <w:t xml:space="preserve">Although there are numerous empirical studies of the practice of prayer among ordinary people, there have been far fewer empirical studies exploring the content of personal prayer and the influence of location and situation on what people pray. The </w:t>
      </w:r>
      <w:proofErr w:type="gramStart"/>
      <w:r w:rsidRPr="00417190">
        <w:rPr>
          <w:rFonts w:ascii="Times New Roman" w:eastAsia="Times New Roman" w:hAnsi="Times New Roman" w:cs="Times New Roman"/>
          <w:color w:val="000000"/>
          <w:sz w:val="24"/>
          <w:szCs w:val="24"/>
          <w:lang w:eastAsia="en-GB"/>
        </w:rPr>
        <w:t>ap</w:t>
      </w:r>
      <w:proofErr w:type="gramEnd"/>
      <w:r w:rsidRPr="00417190">
        <w:rPr>
          <w:rFonts w:ascii="Times New Roman" w:eastAsia="Times New Roman" w:hAnsi="Times New Roman" w:cs="Times New Roman"/>
          <w:color w:val="000000"/>
          <w:sz w:val="24"/>
          <w:szCs w:val="24"/>
          <w:lang w:eastAsia="en-GB"/>
        </w:rPr>
        <w:t xml:space="preserve"> Siôn Analytic Framework for Intercessory Prayer (</w:t>
      </w:r>
      <w:proofErr w:type="spellStart"/>
      <w:r w:rsidRPr="00417190">
        <w:rPr>
          <w:rFonts w:ascii="Times New Roman" w:eastAsia="Times New Roman" w:hAnsi="Times New Roman" w:cs="Times New Roman"/>
          <w:color w:val="000000"/>
          <w:sz w:val="24"/>
          <w:szCs w:val="24"/>
          <w:lang w:eastAsia="en-GB"/>
        </w:rPr>
        <w:t>apSAFIP</w:t>
      </w:r>
      <w:proofErr w:type="spellEnd"/>
      <w:r w:rsidRPr="00417190">
        <w:rPr>
          <w:rFonts w:ascii="Times New Roman" w:eastAsia="Times New Roman" w:hAnsi="Times New Roman" w:cs="Times New Roman"/>
          <w:color w:val="000000"/>
          <w:sz w:val="24"/>
          <w:szCs w:val="24"/>
          <w:lang w:eastAsia="en-GB"/>
        </w:rPr>
        <w:t xml:space="preserve">) model was developed to enable multiple studies to be conducted within different church-related contexts with a view to addressing this issue. This study presents an analysis of 958 prayer requests posted on the prayer board of Southwark Cathedral in London, UK, using the </w:t>
      </w:r>
      <w:proofErr w:type="spellStart"/>
      <w:r w:rsidRPr="00417190">
        <w:rPr>
          <w:rFonts w:ascii="Times New Roman" w:eastAsia="Times New Roman" w:hAnsi="Times New Roman" w:cs="Times New Roman"/>
          <w:color w:val="000000"/>
          <w:sz w:val="24"/>
          <w:szCs w:val="24"/>
          <w:lang w:eastAsia="en-GB"/>
        </w:rPr>
        <w:t>apSAFIP</w:t>
      </w:r>
      <w:proofErr w:type="spellEnd"/>
      <w:r w:rsidRPr="00417190">
        <w:rPr>
          <w:rFonts w:ascii="Times New Roman" w:eastAsia="Times New Roman" w:hAnsi="Times New Roman" w:cs="Times New Roman"/>
          <w:color w:val="000000"/>
          <w:sz w:val="24"/>
          <w:szCs w:val="24"/>
          <w:lang w:eastAsia="en-GB"/>
        </w:rPr>
        <w:t xml:space="preserve"> model which distinguishes among prayer intention, prayer reference and prayer objective. The results are compared with other cathedral prayer studies that have employed the same analytic tool, using ‘ordinary theology’ as an interpretative lens.</w:t>
      </w:r>
    </w:p>
    <w:p w14:paraId="05848348" w14:textId="77777777" w:rsidR="000305F2" w:rsidRPr="00417190" w:rsidRDefault="000305F2" w:rsidP="00417190">
      <w:pPr>
        <w:tabs>
          <w:tab w:val="left" w:pos="2205"/>
        </w:tabs>
        <w:rPr>
          <w:rFonts w:ascii="Times New Roman" w:hAnsi="Times New Roman" w:cs="Times New Roman"/>
          <w:sz w:val="24"/>
          <w:szCs w:val="24"/>
        </w:rPr>
      </w:pPr>
    </w:p>
    <w:p w14:paraId="47AD25F1" w14:textId="77777777" w:rsidR="000305F2" w:rsidRPr="00417190" w:rsidRDefault="000305F2" w:rsidP="00417190">
      <w:pPr>
        <w:rPr>
          <w:rFonts w:ascii="Times New Roman" w:hAnsi="Times New Roman" w:cs="Times New Roman"/>
          <w:sz w:val="24"/>
          <w:szCs w:val="24"/>
        </w:rPr>
      </w:pPr>
    </w:p>
    <w:p w14:paraId="58955EA6" w14:textId="77777777" w:rsidR="000305F2" w:rsidRPr="00417190" w:rsidRDefault="000305F2" w:rsidP="00417190">
      <w:pPr>
        <w:rPr>
          <w:rFonts w:ascii="Times New Roman" w:hAnsi="Times New Roman" w:cs="Times New Roman"/>
          <w:sz w:val="24"/>
          <w:szCs w:val="24"/>
        </w:rPr>
      </w:pPr>
    </w:p>
    <w:p w14:paraId="755CE6CF" w14:textId="77777777" w:rsidR="000305F2" w:rsidRPr="00417190" w:rsidRDefault="000305F2" w:rsidP="00417190">
      <w:pPr>
        <w:rPr>
          <w:rFonts w:ascii="Times New Roman" w:hAnsi="Times New Roman" w:cs="Times New Roman"/>
          <w:sz w:val="24"/>
          <w:szCs w:val="24"/>
        </w:rPr>
      </w:pPr>
    </w:p>
    <w:p w14:paraId="080F919B" w14:textId="77777777" w:rsidR="000305F2" w:rsidRPr="00417190" w:rsidRDefault="000305F2" w:rsidP="00417190">
      <w:pPr>
        <w:rPr>
          <w:rFonts w:ascii="Times New Roman" w:hAnsi="Times New Roman" w:cs="Times New Roman"/>
          <w:sz w:val="24"/>
          <w:szCs w:val="24"/>
        </w:rPr>
      </w:pPr>
    </w:p>
    <w:p w14:paraId="5851AB44" w14:textId="77777777" w:rsidR="000305F2" w:rsidRPr="00417190" w:rsidRDefault="000305F2" w:rsidP="00417190">
      <w:pPr>
        <w:rPr>
          <w:rFonts w:ascii="Times New Roman" w:hAnsi="Times New Roman" w:cs="Times New Roman"/>
          <w:sz w:val="24"/>
          <w:szCs w:val="24"/>
        </w:rPr>
      </w:pPr>
    </w:p>
    <w:p w14:paraId="5024463D" w14:textId="77777777" w:rsidR="000305F2" w:rsidRPr="00417190" w:rsidRDefault="000305F2" w:rsidP="00417190">
      <w:pPr>
        <w:rPr>
          <w:rFonts w:ascii="Times New Roman" w:hAnsi="Times New Roman" w:cs="Times New Roman"/>
          <w:sz w:val="24"/>
          <w:szCs w:val="24"/>
        </w:rPr>
      </w:pPr>
    </w:p>
    <w:p w14:paraId="1AA779A4" w14:textId="77777777" w:rsidR="000305F2" w:rsidRPr="00417190" w:rsidRDefault="000305F2" w:rsidP="00417190">
      <w:pPr>
        <w:rPr>
          <w:rFonts w:ascii="Times New Roman" w:hAnsi="Times New Roman" w:cs="Times New Roman"/>
          <w:sz w:val="24"/>
          <w:szCs w:val="24"/>
        </w:rPr>
      </w:pPr>
    </w:p>
    <w:p w14:paraId="25F23623" w14:textId="77777777" w:rsidR="000305F2" w:rsidRPr="00417190" w:rsidRDefault="000305F2" w:rsidP="00417190">
      <w:pPr>
        <w:rPr>
          <w:rFonts w:ascii="Times New Roman" w:hAnsi="Times New Roman" w:cs="Times New Roman"/>
          <w:sz w:val="24"/>
          <w:szCs w:val="24"/>
        </w:rPr>
      </w:pPr>
    </w:p>
    <w:p w14:paraId="5813A0F9" w14:textId="77777777" w:rsidR="000305F2" w:rsidRPr="00417190" w:rsidRDefault="000305F2" w:rsidP="00417190">
      <w:pPr>
        <w:rPr>
          <w:rFonts w:ascii="Times New Roman" w:hAnsi="Times New Roman" w:cs="Times New Roman"/>
          <w:sz w:val="24"/>
          <w:szCs w:val="24"/>
        </w:rPr>
      </w:pPr>
    </w:p>
    <w:p w14:paraId="04135C82" w14:textId="77777777" w:rsidR="000305F2" w:rsidRPr="00417190" w:rsidRDefault="000305F2" w:rsidP="00417190">
      <w:pPr>
        <w:rPr>
          <w:rFonts w:ascii="Times New Roman" w:hAnsi="Times New Roman" w:cs="Times New Roman"/>
          <w:sz w:val="24"/>
          <w:szCs w:val="24"/>
        </w:rPr>
      </w:pPr>
    </w:p>
    <w:p w14:paraId="75D097DA" w14:textId="77777777" w:rsidR="000305F2" w:rsidRPr="00417190" w:rsidRDefault="000305F2" w:rsidP="00417190">
      <w:pPr>
        <w:tabs>
          <w:tab w:val="left" w:pos="2670"/>
        </w:tabs>
        <w:rPr>
          <w:rFonts w:ascii="Times New Roman" w:hAnsi="Times New Roman" w:cs="Times New Roman"/>
          <w:sz w:val="24"/>
          <w:szCs w:val="24"/>
        </w:rPr>
      </w:pPr>
      <w:r w:rsidRPr="00417190">
        <w:rPr>
          <w:rFonts w:ascii="Times New Roman" w:hAnsi="Times New Roman" w:cs="Times New Roman"/>
          <w:sz w:val="24"/>
          <w:szCs w:val="24"/>
        </w:rPr>
        <w:tab/>
      </w:r>
    </w:p>
    <w:p w14:paraId="5E5E81FA" w14:textId="77777777" w:rsidR="000305F2" w:rsidRPr="00417190" w:rsidRDefault="000305F2" w:rsidP="00417190">
      <w:pPr>
        <w:tabs>
          <w:tab w:val="left" w:pos="2670"/>
        </w:tabs>
        <w:rPr>
          <w:rFonts w:ascii="Times New Roman" w:hAnsi="Times New Roman" w:cs="Times New Roman"/>
          <w:sz w:val="24"/>
          <w:szCs w:val="24"/>
        </w:rPr>
      </w:pPr>
    </w:p>
    <w:p w14:paraId="6AAD305B" w14:textId="77777777" w:rsidR="000305F2" w:rsidRPr="00417190" w:rsidRDefault="000305F2" w:rsidP="00417190">
      <w:pPr>
        <w:tabs>
          <w:tab w:val="left" w:pos="2670"/>
        </w:tabs>
        <w:rPr>
          <w:rFonts w:ascii="Times New Roman" w:hAnsi="Times New Roman" w:cs="Times New Roman"/>
          <w:sz w:val="24"/>
          <w:szCs w:val="24"/>
        </w:rPr>
      </w:pPr>
    </w:p>
    <w:p w14:paraId="1124F96A" w14:textId="77777777" w:rsidR="000305F2" w:rsidRPr="00417190" w:rsidRDefault="000305F2" w:rsidP="00417190">
      <w:pPr>
        <w:tabs>
          <w:tab w:val="left" w:pos="2670"/>
        </w:tabs>
        <w:rPr>
          <w:rFonts w:ascii="Times New Roman" w:hAnsi="Times New Roman" w:cs="Times New Roman"/>
          <w:sz w:val="24"/>
          <w:szCs w:val="24"/>
        </w:rPr>
      </w:pPr>
    </w:p>
    <w:p w14:paraId="52810FA1" w14:textId="77777777" w:rsidR="000305F2" w:rsidRPr="00417190" w:rsidRDefault="000305F2" w:rsidP="00417190">
      <w:pPr>
        <w:tabs>
          <w:tab w:val="left" w:pos="2670"/>
        </w:tabs>
        <w:rPr>
          <w:rFonts w:ascii="Times New Roman" w:hAnsi="Times New Roman" w:cs="Times New Roman"/>
          <w:sz w:val="24"/>
          <w:szCs w:val="24"/>
        </w:rPr>
      </w:pPr>
    </w:p>
    <w:p w14:paraId="6EC7A5F5" w14:textId="10128839" w:rsidR="00417190" w:rsidRPr="00417190" w:rsidRDefault="000305F2" w:rsidP="00417190">
      <w:pPr>
        <w:jc w:val="center"/>
        <w:rPr>
          <w:rFonts w:ascii="Times New Roman" w:hAnsi="Times New Roman" w:cs="Times New Roman"/>
          <w:b/>
          <w:sz w:val="24"/>
          <w:szCs w:val="24"/>
        </w:rPr>
      </w:pPr>
      <w:r w:rsidRPr="00417190">
        <w:rPr>
          <w:rFonts w:ascii="Times New Roman" w:hAnsi="Times New Roman" w:cs="Times New Roman"/>
          <w:b/>
          <w:sz w:val="24"/>
          <w:szCs w:val="24"/>
        </w:rPr>
        <w:lastRenderedPageBreak/>
        <w:t xml:space="preserve">The Church of England’s Pray </w:t>
      </w:r>
      <w:r w:rsidR="00417190" w:rsidRPr="00417190">
        <w:rPr>
          <w:rFonts w:ascii="Times New Roman" w:hAnsi="Times New Roman" w:cs="Times New Roman"/>
          <w:b/>
          <w:sz w:val="24"/>
          <w:szCs w:val="24"/>
        </w:rPr>
        <w:t>One for Me Intercessory Prayer S</w:t>
      </w:r>
      <w:r w:rsidRPr="00417190">
        <w:rPr>
          <w:rFonts w:ascii="Times New Roman" w:hAnsi="Times New Roman" w:cs="Times New Roman"/>
          <w:b/>
          <w:sz w:val="24"/>
          <w:szCs w:val="24"/>
        </w:rPr>
        <w:t xml:space="preserve">ite: </w:t>
      </w:r>
    </w:p>
    <w:p w14:paraId="3553DDF5" w14:textId="68EC70EA" w:rsidR="000305F2" w:rsidRPr="00417190" w:rsidRDefault="00417190" w:rsidP="00417190">
      <w:pPr>
        <w:jc w:val="center"/>
        <w:rPr>
          <w:rFonts w:ascii="Times New Roman" w:hAnsi="Times New Roman" w:cs="Times New Roman"/>
          <w:b/>
          <w:sz w:val="24"/>
          <w:szCs w:val="24"/>
        </w:rPr>
      </w:pPr>
      <w:proofErr w:type="gramStart"/>
      <w:r w:rsidRPr="00417190">
        <w:rPr>
          <w:rFonts w:ascii="Times New Roman" w:hAnsi="Times New Roman" w:cs="Times New Roman"/>
          <w:b/>
          <w:sz w:val="24"/>
          <w:szCs w:val="24"/>
        </w:rPr>
        <w:t>A Virtual C</w:t>
      </w:r>
      <w:r w:rsidR="000305F2" w:rsidRPr="00417190">
        <w:rPr>
          <w:rFonts w:ascii="Times New Roman" w:hAnsi="Times New Roman" w:cs="Times New Roman"/>
          <w:b/>
          <w:sz w:val="24"/>
          <w:szCs w:val="24"/>
        </w:rPr>
        <w:t>athedral?</w:t>
      </w:r>
      <w:proofErr w:type="gramEnd"/>
    </w:p>
    <w:p w14:paraId="6D76BF17" w14:textId="77777777" w:rsidR="000305F2" w:rsidRPr="00417190" w:rsidRDefault="000305F2" w:rsidP="00417190">
      <w:pPr>
        <w:rPr>
          <w:rFonts w:ascii="Times New Roman" w:hAnsi="Times New Roman" w:cs="Times New Roman"/>
          <w:sz w:val="24"/>
          <w:szCs w:val="24"/>
        </w:rPr>
      </w:pPr>
      <w:proofErr w:type="gramStart"/>
      <w:r w:rsidRPr="00417190">
        <w:rPr>
          <w:rFonts w:ascii="Times New Roman" w:hAnsi="Times New Roman" w:cs="Times New Roman"/>
          <w:sz w:val="24"/>
          <w:szCs w:val="24"/>
        </w:rPr>
        <w:t>ap</w:t>
      </w:r>
      <w:proofErr w:type="gramEnd"/>
      <w:r w:rsidRPr="00417190">
        <w:rPr>
          <w:rFonts w:ascii="Times New Roman" w:hAnsi="Times New Roman" w:cs="Times New Roman"/>
          <w:sz w:val="24"/>
          <w:szCs w:val="24"/>
        </w:rPr>
        <w:t xml:space="preserve"> Siôn, T. (2016). The Church of England’s Pray One for Me intercessory prayer </w:t>
      </w:r>
      <w:r w:rsidRPr="00417190">
        <w:rPr>
          <w:rFonts w:ascii="Times New Roman" w:hAnsi="Times New Roman" w:cs="Times New Roman"/>
          <w:sz w:val="24"/>
          <w:szCs w:val="24"/>
        </w:rPr>
        <w:tab/>
        <w:t xml:space="preserve">site: A virtual cathedral? </w:t>
      </w:r>
      <w:proofErr w:type="gramStart"/>
      <w:r w:rsidRPr="00417190">
        <w:rPr>
          <w:rFonts w:ascii="Times New Roman" w:hAnsi="Times New Roman" w:cs="Times New Roman"/>
          <w:i/>
          <w:sz w:val="24"/>
          <w:szCs w:val="24"/>
        </w:rPr>
        <w:t>Journal of Beliefs and Values</w:t>
      </w:r>
      <w:r w:rsidRPr="00417190">
        <w:rPr>
          <w:rFonts w:ascii="Times New Roman" w:hAnsi="Times New Roman" w:cs="Times New Roman"/>
          <w:sz w:val="24"/>
          <w:szCs w:val="24"/>
        </w:rPr>
        <w:t xml:space="preserve">, </w:t>
      </w:r>
      <w:r w:rsidRPr="00417190">
        <w:rPr>
          <w:rFonts w:ascii="Times New Roman" w:hAnsi="Times New Roman" w:cs="Times New Roman"/>
          <w:i/>
          <w:sz w:val="24"/>
          <w:szCs w:val="24"/>
        </w:rPr>
        <w:t>37</w:t>
      </w:r>
      <w:r w:rsidRPr="00417190">
        <w:rPr>
          <w:rFonts w:ascii="Times New Roman" w:hAnsi="Times New Roman" w:cs="Times New Roman"/>
          <w:sz w:val="24"/>
          <w:szCs w:val="24"/>
        </w:rPr>
        <w:t>, 78-92.</w:t>
      </w:r>
      <w:proofErr w:type="gramEnd"/>
    </w:p>
    <w:p w14:paraId="7F8DD34E" w14:textId="77777777" w:rsidR="000305F2" w:rsidRPr="00417190" w:rsidRDefault="000305F2" w:rsidP="00417190">
      <w:pPr>
        <w:rPr>
          <w:rFonts w:ascii="Times New Roman" w:hAnsi="Times New Roman" w:cs="Times New Roman"/>
          <w:sz w:val="24"/>
          <w:szCs w:val="24"/>
        </w:rPr>
      </w:pPr>
    </w:p>
    <w:p w14:paraId="7EF06492" w14:textId="77777777" w:rsidR="000305F2" w:rsidRPr="00417190" w:rsidRDefault="000305F2" w:rsidP="00417190">
      <w:pPr>
        <w:jc w:val="center"/>
        <w:rPr>
          <w:rFonts w:ascii="Times New Roman" w:hAnsi="Times New Roman" w:cs="Times New Roman"/>
          <w:b/>
          <w:sz w:val="24"/>
          <w:szCs w:val="24"/>
        </w:rPr>
      </w:pPr>
      <w:r w:rsidRPr="00417190">
        <w:rPr>
          <w:rFonts w:ascii="Times New Roman" w:hAnsi="Times New Roman" w:cs="Times New Roman"/>
          <w:b/>
          <w:sz w:val="24"/>
          <w:szCs w:val="24"/>
        </w:rPr>
        <w:t>Abstract</w:t>
      </w:r>
    </w:p>
    <w:p w14:paraId="674F4460" w14:textId="77777777" w:rsidR="000305F2" w:rsidRPr="00417190" w:rsidRDefault="000305F2" w:rsidP="00417190">
      <w:pPr>
        <w:rPr>
          <w:rFonts w:ascii="Times New Roman" w:hAnsi="Times New Roman" w:cs="Times New Roman"/>
          <w:sz w:val="24"/>
          <w:szCs w:val="24"/>
        </w:rPr>
      </w:pPr>
      <w:r w:rsidRPr="00417190">
        <w:rPr>
          <w:rFonts w:ascii="Times New Roman" w:hAnsi="Times New Roman" w:cs="Times New Roman"/>
          <w:sz w:val="24"/>
          <w:szCs w:val="24"/>
        </w:rPr>
        <w:tab/>
        <w:t xml:space="preserve">Over the past decade there has been a growing number of studies examining the prayer content of people’s personal prayers left in intercessory church-related contexts. Since 2012, these studies have extended to include the cathedral intercessory prayer board and the online intercessory prayer site. Both ‘the cathedral’ and ‘the online site’ are distinctive contexts for intercessory prayer in terms of their openness and accessibility for a broad range of people, who are allowed to enter and use these prayer facilities. What is not known, however, is whether the cathedral prayer board and the online site are functioning in similar ways. This study presents an analysis of 500 prayers posted on the Church of England’s ‘Pray One for Me’ (POFM) website over a period of six months in 2012. The analysis employs the </w:t>
      </w:r>
      <w:proofErr w:type="gramStart"/>
      <w:r w:rsidRPr="00417190">
        <w:rPr>
          <w:rFonts w:ascii="Times New Roman" w:hAnsi="Times New Roman" w:cs="Times New Roman"/>
          <w:sz w:val="24"/>
          <w:szCs w:val="24"/>
        </w:rPr>
        <w:t>ap</w:t>
      </w:r>
      <w:proofErr w:type="gramEnd"/>
      <w:r w:rsidRPr="00417190">
        <w:rPr>
          <w:rFonts w:ascii="Times New Roman" w:hAnsi="Times New Roman" w:cs="Times New Roman"/>
          <w:sz w:val="24"/>
          <w:szCs w:val="24"/>
        </w:rPr>
        <w:t xml:space="preserve"> Siôn Analytic Framework for Intercessory Prayer (</w:t>
      </w:r>
      <w:proofErr w:type="spellStart"/>
      <w:r w:rsidRPr="00417190">
        <w:rPr>
          <w:rFonts w:ascii="Times New Roman" w:hAnsi="Times New Roman" w:cs="Times New Roman"/>
          <w:sz w:val="24"/>
          <w:szCs w:val="24"/>
        </w:rPr>
        <w:t>apSAFIP</w:t>
      </w:r>
      <w:proofErr w:type="spellEnd"/>
      <w:r w:rsidRPr="00417190">
        <w:rPr>
          <w:rFonts w:ascii="Times New Roman" w:hAnsi="Times New Roman" w:cs="Times New Roman"/>
          <w:sz w:val="24"/>
          <w:szCs w:val="24"/>
        </w:rPr>
        <w:t>), which distinguishes among prayer intention, prayer reference, and prayer objective. The results of the analysis are compared with the results from recent cathedral studies employing the same analytic tool, and it is concluded that these two prayer contexts are functioning differently.</w:t>
      </w:r>
    </w:p>
    <w:p w14:paraId="66FF0325" w14:textId="77777777" w:rsidR="000305F2" w:rsidRPr="00417190" w:rsidRDefault="000305F2" w:rsidP="00417190">
      <w:pPr>
        <w:tabs>
          <w:tab w:val="left" w:pos="2670"/>
        </w:tabs>
        <w:rPr>
          <w:rFonts w:ascii="Times New Roman" w:hAnsi="Times New Roman" w:cs="Times New Roman"/>
          <w:sz w:val="24"/>
          <w:szCs w:val="24"/>
        </w:rPr>
      </w:pPr>
    </w:p>
    <w:p w14:paraId="60288E56" w14:textId="77777777" w:rsidR="000305F2" w:rsidRPr="00417190" w:rsidRDefault="000305F2" w:rsidP="00417190">
      <w:pPr>
        <w:tabs>
          <w:tab w:val="left" w:pos="2670"/>
        </w:tabs>
        <w:rPr>
          <w:rFonts w:ascii="Times New Roman" w:hAnsi="Times New Roman" w:cs="Times New Roman"/>
          <w:sz w:val="24"/>
          <w:szCs w:val="24"/>
        </w:rPr>
      </w:pPr>
    </w:p>
    <w:p w14:paraId="0EE968AA" w14:textId="77777777" w:rsidR="000305F2" w:rsidRPr="00417190" w:rsidRDefault="000305F2" w:rsidP="00417190">
      <w:pPr>
        <w:tabs>
          <w:tab w:val="left" w:pos="2670"/>
        </w:tabs>
        <w:rPr>
          <w:rFonts w:ascii="Times New Roman" w:hAnsi="Times New Roman" w:cs="Times New Roman"/>
          <w:sz w:val="24"/>
          <w:szCs w:val="24"/>
        </w:rPr>
      </w:pPr>
    </w:p>
    <w:p w14:paraId="2B60F90E" w14:textId="77777777" w:rsidR="000305F2" w:rsidRPr="00417190" w:rsidRDefault="000305F2" w:rsidP="00417190">
      <w:pPr>
        <w:tabs>
          <w:tab w:val="left" w:pos="2670"/>
        </w:tabs>
        <w:rPr>
          <w:rFonts w:ascii="Times New Roman" w:hAnsi="Times New Roman" w:cs="Times New Roman"/>
          <w:sz w:val="24"/>
          <w:szCs w:val="24"/>
        </w:rPr>
      </w:pPr>
    </w:p>
    <w:p w14:paraId="423F69E0" w14:textId="77777777" w:rsidR="000305F2" w:rsidRPr="00417190" w:rsidRDefault="000305F2" w:rsidP="00417190">
      <w:pPr>
        <w:tabs>
          <w:tab w:val="left" w:pos="2670"/>
        </w:tabs>
        <w:rPr>
          <w:rFonts w:ascii="Times New Roman" w:hAnsi="Times New Roman" w:cs="Times New Roman"/>
          <w:sz w:val="24"/>
          <w:szCs w:val="24"/>
        </w:rPr>
      </w:pPr>
    </w:p>
    <w:p w14:paraId="15CD7D69" w14:textId="77777777" w:rsidR="000305F2" w:rsidRPr="00417190" w:rsidRDefault="000305F2" w:rsidP="00417190">
      <w:pPr>
        <w:tabs>
          <w:tab w:val="left" w:pos="2670"/>
        </w:tabs>
        <w:rPr>
          <w:rFonts w:ascii="Times New Roman" w:hAnsi="Times New Roman" w:cs="Times New Roman"/>
          <w:sz w:val="24"/>
          <w:szCs w:val="24"/>
        </w:rPr>
      </w:pPr>
    </w:p>
    <w:p w14:paraId="0750E01E" w14:textId="77777777" w:rsidR="000305F2" w:rsidRPr="00417190" w:rsidRDefault="000305F2" w:rsidP="00417190">
      <w:pPr>
        <w:tabs>
          <w:tab w:val="left" w:pos="2670"/>
        </w:tabs>
        <w:rPr>
          <w:rFonts w:ascii="Times New Roman" w:hAnsi="Times New Roman" w:cs="Times New Roman"/>
          <w:sz w:val="24"/>
          <w:szCs w:val="24"/>
        </w:rPr>
      </w:pPr>
    </w:p>
    <w:p w14:paraId="44B29080" w14:textId="77777777" w:rsidR="000305F2" w:rsidRPr="00417190" w:rsidRDefault="000305F2" w:rsidP="00417190">
      <w:pPr>
        <w:tabs>
          <w:tab w:val="left" w:pos="2670"/>
        </w:tabs>
        <w:rPr>
          <w:rFonts w:ascii="Times New Roman" w:hAnsi="Times New Roman" w:cs="Times New Roman"/>
          <w:sz w:val="24"/>
          <w:szCs w:val="24"/>
        </w:rPr>
      </w:pPr>
    </w:p>
    <w:p w14:paraId="115E61C8" w14:textId="77777777" w:rsidR="000305F2" w:rsidRPr="00417190" w:rsidRDefault="000305F2" w:rsidP="00417190">
      <w:pPr>
        <w:tabs>
          <w:tab w:val="left" w:pos="2670"/>
        </w:tabs>
        <w:rPr>
          <w:rFonts w:ascii="Times New Roman" w:hAnsi="Times New Roman" w:cs="Times New Roman"/>
          <w:sz w:val="24"/>
          <w:szCs w:val="24"/>
        </w:rPr>
      </w:pPr>
    </w:p>
    <w:p w14:paraId="6CDA02FB" w14:textId="77777777" w:rsidR="000305F2" w:rsidRPr="00417190" w:rsidRDefault="000305F2" w:rsidP="00417190">
      <w:pPr>
        <w:tabs>
          <w:tab w:val="left" w:pos="2670"/>
        </w:tabs>
        <w:rPr>
          <w:rFonts w:ascii="Times New Roman" w:hAnsi="Times New Roman" w:cs="Times New Roman"/>
          <w:sz w:val="24"/>
          <w:szCs w:val="24"/>
        </w:rPr>
      </w:pPr>
    </w:p>
    <w:p w14:paraId="02B14269" w14:textId="77777777" w:rsidR="000305F2" w:rsidRPr="00417190" w:rsidRDefault="000305F2" w:rsidP="00417190">
      <w:pPr>
        <w:tabs>
          <w:tab w:val="left" w:pos="2670"/>
        </w:tabs>
        <w:rPr>
          <w:rFonts w:ascii="Times New Roman" w:hAnsi="Times New Roman" w:cs="Times New Roman"/>
          <w:sz w:val="24"/>
          <w:szCs w:val="24"/>
        </w:rPr>
      </w:pPr>
    </w:p>
    <w:p w14:paraId="654D66EC" w14:textId="77777777" w:rsidR="000305F2" w:rsidRPr="00417190" w:rsidRDefault="000305F2" w:rsidP="00417190">
      <w:pPr>
        <w:tabs>
          <w:tab w:val="left" w:pos="2670"/>
        </w:tabs>
        <w:rPr>
          <w:rFonts w:ascii="Times New Roman" w:hAnsi="Times New Roman" w:cs="Times New Roman"/>
          <w:sz w:val="24"/>
          <w:szCs w:val="24"/>
        </w:rPr>
      </w:pPr>
    </w:p>
    <w:p w14:paraId="65724F17" w14:textId="77777777" w:rsidR="000305F2" w:rsidRPr="00417190" w:rsidRDefault="000305F2" w:rsidP="00417190">
      <w:pPr>
        <w:tabs>
          <w:tab w:val="left" w:pos="2670"/>
        </w:tabs>
        <w:rPr>
          <w:rFonts w:ascii="Times New Roman" w:hAnsi="Times New Roman" w:cs="Times New Roman"/>
          <w:sz w:val="24"/>
          <w:szCs w:val="24"/>
        </w:rPr>
      </w:pPr>
    </w:p>
    <w:p w14:paraId="75B171BF" w14:textId="4B24AA51" w:rsidR="000305F2" w:rsidRPr="00332326" w:rsidRDefault="000305F2" w:rsidP="00332326">
      <w:pPr>
        <w:tabs>
          <w:tab w:val="left" w:pos="2925"/>
        </w:tabs>
        <w:jc w:val="center"/>
        <w:rPr>
          <w:rFonts w:ascii="Times New Roman" w:hAnsi="Times New Roman" w:cs="Times New Roman"/>
          <w:sz w:val="24"/>
          <w:szCs w:val="24"/>
        </w:rPr>
      </w:pPr>
      <w:r w:rsidRPr="00417190">
        <w:rPr>
          <w:rFonts w:ascii="Times New Roman" w:eastAsia="Times New Roman" w:hAnsi="Times New Roman" w:cs="Times New Roman"/>
          <w:b/>
          <w:bCs/>
          <w:iCs/>
          <w:sz w:val="24"/>
          <w:szCs w:val="24"/>
          <w:lang w:eastAsia="en-GB"/>
        </w:rPr>
        <w:lastRenderedPageBreak/>
        <w:t xml:space="preserve">Creating </w:t>
      </w:r>
      <w:r w:rsidR="00417190" w:rsidRPr="00417190">
        <w:rPr>
          <w:rFonts w:ascii="Times New Roman" w:eastAsia="Times New Roman" w:hAnsi="Times New Roman" w:cs="Times New Roman"/>
          <w:b/>
          <w:bCs/>
          <w:iCs/>
          <w:sz w:val="24"/>
          <w:szCs w:val="24"/>
          <w:lang w:eastAsia="en-GB"/>
        </w:rPr>
        <w:t xml:space="preserve">a Place of Prayer for the ‘Other’: </w:t>
      </w:r>
      <w:r w:rsidRPr="00417190">
        <w:rPr>
          <w:rFonts w:ascii="Times New Roman" w:eastAsia="Times New Roman" w:hAnsi="Times New Roman" w:cs="Times New Roman"/>
          <w:b/>
          <w:bCs/>
          <w:iCs/>
          <w:sz w:val="24"/>
          <w:szCs w:val="24"/>
          <w:lang w:eastAsia="en-GB"/>
        </w:rPr>
        <w:t xml:space="preserve">A </w:t>
      </w:r>
      <w:r w:rsidR="00417190" w:rsidRPr="00417190">
        <w:rPr>
          <w:rFonts w:ascii="Times New Roman" w:eastAsia="Times New Roman" w:hAnsi="Times New Roman" w:cs="Times New Roman"/>
          <w:b/>
          <w:bCs/>
          <w:iCs/>
          <w:sz w:val="24"/>
          <w:szCs w:val="24"/>
          <w:lang w:eastAsia="en-GB"/>
        </w:rPr>
        <w:t xml:space="preserve">Comparative Case Study in </w:t>
      </w:r>
      <w:r w:rsidRPr="00417190">
        <w:rPr>
          <w:rFonts w:ascii="Times New Roman" w:eastAsia="Times New Roman" w:hAnsi="Times New Roman" w:cs="Times New Roman"/>
          <w:b/>
          <w:bCs/>
          <w:iCs/>
          <w:sz w:val="24"/>
          <w:szCs w:val="24"/>
          <w:lang w:eastAsia="en-GB"/>
        </w:rPr>
        <w:t xml:space="preserve">Wales </w:t>
      </w:r>
      <w:r w:rsidR="00417190" w:rsidRPr="00417190">
        <w:rPr>
          <w:rFonts w:ascii="Times New Roman" w:eastAsia="Times New Roman" w:hAnsi="Times New Roman" w:cs="Times New Roman"/>
          <w:b/>
          <w:bCs/>
          <w:iCs/>
          <w:sz w:val="24"/>
          <w:szCs w:val="24"/>
          <w:lang w:eastAsia="en-GB"/>
        </w:rPr>
        <w:t xml:space="preserve">Exploring the Effects of Re-shaping Congregational Space in an </w:t>
      </w:r>
      <w:r w:rsidRPr="00417190">
        <w:rPr>
          <w:rFonts w:ascii="Times New Roman" w:eastAsia="Times New Roman" w:hAnsi="Times New Roman" w:cs="Times New Roman"/>
          <w:b/>
          <w:bCs/>
          <w:iCs/>
          <w:sz w:val="24"/>
          <w:szCs w:val="24"/>
          <w:lang w:eastAsia="en-GB"/>
        </w:rPr>
        <w:t xml:space="preserve">Anglican </w:t>
      </w:r>
      <w:r w:rsidR="00417190" w:rsidRPr="00417190">
        <w:rPr>
          <w:rFonts w:ascii="Times New Roman" w:eastAsia="Times New Roman" w:hAnsi="Times New Roman" w:cs="Times New Roman"/>
          <w:b/>
          <w:bCs/>
          <w:iCs/>
          <w:sz w:val="24"/>
          <w:szCs w:val="24"/>
          <w:lang w:eastAsia="en-GB"/>
        </w:rPr>
        <w:t>Cathedral.</w:t>
      </w:r>
    </w:p>
    <w:p w14:paraId="3365A77F" w14:textId="77777777" w:rsidR="000305F2" w:rsidRPr="00417190" w:rsidRDefault="000305F2" w:rsidP="00417190">
      <w:pPr>
        <w:spacing w:after="0"/>
        <w:rPr>
          <w:rFonts w:ascii="Times New Roman" w:eastAsia="Times New Roman" w:hAnsi="Times New Roman" w:cs="Times New Roman"/>
          <w:iCs/>
          <w:sz w:val="24"/>
          <w:szCs w:val="24"/>
          <w:lang w:eastAsia="en-GB"/>
        </w:rPr>
      </w:pPr>
    </w:p>
    <w:p w14:paraId="5DD77765" w14:textId="77777777" w:rsidR="000305F2" w:rsidRPr="00417190" w:rsidRDefault="000305F2" w:rsidP="00417190">
      <w:pPr>
        <w:spacing w:after="0"/>
        <w:rPr>
          <w:rFonts w:ascii="Times New Roman" w:eastAsia="Times New Roman" w:hAnsi="Times New Roman" w:cs="Times New Roman"/>
          <w:bCs/>
          <w:iCs/>
          <w:sz w:val="24"/>
          <w:szCs w:val="24"/>
          <w:lang w:eastAsia="en-GB"/>
        </w:rPr>
      </w:pPr>
      <w:proofErr w:type="gramStart"/>
      <w:r w:rsidRPr="00417190">
        <w:rPr>
          <w:rFonts w:ascii="Times New Roman" w:eastAsia="Times New Roman" w:hAnsi="Times New Roman" w:cs="Times New Roman"/>
          <w:iCs/>
          <w:sz w:val="24"/>
          <w:szCs w:val="24"/>
          <w:lang w:eastAsia="en-GB"/>
        </w:rPr>
        <w:t>ap</w:t>
      </w:r>
      <w:proofErr w:type="gramEnd"/>
      <w:r w:rsidRPr="00417190">
        <w:rPr>
          <w:rFonts w:ascii="Times New Roman" w:eastAsia="Times New Roman" w:hAnsi="Times New Roman" w:cs="Times New Roman"/>
          <w:iCs/>
          <w:sz w:val="24"/>
          <w:szCs w:val="24"/>
          <w:lang w:eastAsia="en-GB"/>
        </w:rPr>
        <w:t xml:space="preserve"> Si</w:t>
      </w:r>
      <w:r w:rsidRPr="00417190">
        <w:rPr>
          <w:rFonts w:ascii="Times New Roman" w:eastAsia="Times New Roman" w:hAnsi="Times New Roman" w:cs="Times New Roman"/>
          <w:sz w:val="24"/>
          <w:szCs w:val="24"/>
          <w:lang w:eastAsia="en-GB"/>
        </w:rPr>
        <w:t>ô</w:t>
      </w:r>
      <w:r w:rsidRPr="00417190">
        <w:rPr>
          <w:rFonts w:ascii="Times New Roman" w:eastAsia="Times New Roman" w:hAnsi="Times New Roman" w:cs="Times New Roman"/>
          <w:iCs/>
          <w:sz w:val="24"/>
          <w:szCs w:val="24"/>
          <w:lang w:eastAsia="en-GB"/>
        </w:rPr>
        <w:t xml:space="preserve">n, T. (2017). </w:t>
      </w:r>
      <w:r w:rsidRPr="00417190">
        <w:rPr>
          <w:rFonts w:ascii="Times New Roman" w:eastAsia="Times New Roman" w:hAnsi="Times New Roman" w:cs="Times New Roman"/>
          <w:bCs/>
          <w:iCs/>
          <w:sz w:val="24"/>
          <w:szCs w:val="24"/>
          <w:lang w:eastAsia="en-GB"/>
        </w:rPr>
        <w:t xml:space="preserve">Creating a place of prayer for the ‘other’: A comparative case </w:t>
      </w:r>
      <w:r w:rsidRPr="00417190">
        <w:rPr>
          <w:rFonts w:ascii="Times New Roman" w:eastAsia="Times New Roman" w:hAnsi="Times New Roman" w:cs="Times New Roman"/>
          <w:bCs/>
          <w:iCs/>
          <w:sz w:val="24"/>
          <w:szCs w:val="24"/>
          <w:lang w:eastAsia="en-GB"/>
        </w:rPr>
        <w:tab/>
        <w:t xml:space="preserve">study in </w:t>
      </w:r>
      <w:r w:rsidRPr="00417190">
        <w:rPr>
          <w:rFonts w:ascii="Times New Roman" w:eastAsia="Times New Roman" w:hAnsi="Times New Roman" w:cs="Times New Roman"/>
          <w:bCs/>
          <w:iCs/>
          <w:sz w:val="24"/>
          <w:szCs w:val="24"/>
          <w:lang w:eastAsia="en-GB"/>
        </w:rPr>
        <w:tab/>
        <w:t xml:space="preserve">Wales exploring the effects of re-shaping congregational space in an Anglican </w:t>
      </w:r>
      <w:r w:rsidRPr="00417190">
        <w:rPr>
          <w:rFonts w:ascii="Times New Roman" w:eastAsia="Times New Roman" w:hAnsi="Times New Roman" w:cs="Times New Roman"/>
          <w:bCs/>
          <w:iCs/>
          <w:sz w:val="24"/>
          <w:szCs w:val="24"/>
          <w:lang w:eastAsia="en-GB"/>
        </w:rPr>
        <w:tab/>
        <w:t xml:space="preserve">cathedral. </w:t>
      </w:r>
      <w:proofErr w:type="gramStart"/>
      <w:r w:rsidRPr="00417190">
        <w:rPr>
          <w:rFonts w:ascii="Times New Roman" w:eastAsia="Times New Roman" w:hAnsi="Times New Roman" w:cs="Times New Roman"/>
          <w:bCs/>
          <w:i/>
          <w:iCs/>
          <w:sz w:val="24"/>
          <w:szCs w:val="24"/>
          <w:lang w:eastAsia="en-GB"/>
        </w:rPr>
        <w:t>Journal of Empirical Theology</w:t>
      </w:r>
      <w:r w:rsidRPr="00417190">
        <w:rPr>
          <w:rFonts w:ascii="Times New Roman" w:eastAsia="Times New Roman" w:hAnsi="Times New Roman" w:cs="Times New Roman"/>
          <w:bCs/>
          <w:iCs/>
          <w:sz w:val="24"/>
          <w:szCs w:val="24"/>
          <w:lang w:eastAsia="en-GB"/>
        </w:rPr>
        <w:t xml:space="preserve">, </w:t>
      </w:r>
      <w:r w:rsidRPr="00417190">
        <w:rPr>
          <w:rFonts w:ascii="Times New Roman" w:eastAsia="Times New Roman" w:hAnsi="Times New Roman" w:cs="Times New Roman"/>
          <w:bCs/>
          <w:i/>
          <w:iCs/>
          <w:sz w:val="24"/>
          <w:szCs w:val="24"/>
          <w:lang w:eastAsia="en-GB"/>
        </w:rPr>
        <w:t>30</w:t>
      </w:r>
      <w:r w:rsidRPr="00417190">
        <w:rPr>
          <w:rFonts w:ascii="Times New Roman" w:eastAsia="Times New Roman" w:hAnsi="Times New Roman" w:cs="Times New Roman"/>
          <w:bCs/>
          <w:iCs/>
          <w:sz w:val="24"/>
          <w:szCs w:val="24"/>
          <w:lang w:eastAsia="en-GB"/>
        </w:rPr>
        <w:t>, 218-235.</w:t>
      </w:r>
      <w:proofErr w:type="gramEnd"/>
    </w:p>
    <w:p w14:paraId="2E0C49BD" w14:textId="77777777" w:rsidR="000305F2" w:rsidRPr="00417190" w:rsidRDefault="000305F2" w:rsidP="00417190">
      <w:pPr>
        <w:tabs>
          <w:tab w:val="left" w:pos="2925"/>
        </w:tabs>
        <w:jc w:val="center"/>
        <w:rPr>
          <w:rFonts w:ascii="Times New Roman" w:hAnsi="Times New Roman" w:cs="Times New Roman"/>
          <w:b/>
          <w:sz w:val="24"/>
          <w:szCs w:val="24"/>
        </w:rPr>
      </w:pPr>
    </w:p>
    <w:p w14:paraId="2875AEA7" w14:textId="77777777" w:rsidR="000305F2" w:rsidRPr="00417190" w:rsidRDefault="000305F2" w:rsidP="00417190">
      <w:pPr>
        <w:tabs>
          <w:tab w:val="left" w:pos="2925"/>
        </w:tabs>
        <w:jc w:val="center"/>
        <w:rPr>
          <w:rFonts w:ascii="Times New Roman" w:hAnsi="Times New Roman" w:cs="Times New Roman"/>
          <w:b/>
          <w:sz w:val="24"/>
          <w:szCs w:val="24"/>
        </w:rPr>
      </w:pPr>
      <w:r w:rsidRPr="00417190">
        <w:rPr>
          <w:rFonts w:ascii="Times New Roman" w:hAnsi="Times New Roman" w:cs="Times New Roman"/>
          <w:b/>
          <w:sz w:val="24"/>
          <w:szCs w:val="24"/>
        </w:rPr>
        <w:t>Abstract</w:t>
      </w:r>
    </w:p>
    <w:p w14:paraId="45BA1216" w14:textId="4AD327CA" w:rsidR="000305F2" w:rsidRPr="00417190" w:rsidRDefault="000305F2" w:rsidP="00417190">
      <w:pPr>
        <w:tabs>
          <w:tab w:val="left" w:pos="2925"/>
        </w:tabs>
        <w:rPr>
          <w:rFonts w:ascii="Times New Roman" w:hAnsi="Times New Roman" w:cs="Times New Roman"/>
          <w:sz w:val="24"/>
          <w:szCs w:val="24"/>
        </w:rPr>
      </w:pPr>
      <w:r w:rsidRPr="00417190">
        <w:rPr>
          <w:rFonts w:ascii="Times New Roman" w:hAnsi="Times New Roman" w:cs="Times New Roman"/>
          <w:sz w:val="24"/>
          <w:szCs w:val="24"/>
        </w:rPr>
        <w:t xml:space="preserve">Provision of spaces for personal prayer and reflection has become a common phenomenon within historic churches and cathedrals in England and Wales, offering an example of devotional activity that operates largely outside that of traditional gathered congregations, but also in relationship with them. Over the past decade, the </w:t>
      </w:r>
      <w:proofErr w:type="spellStart"/>
      <w:r w:rsidRPr="00417190">
        <w:rPr>
          <w:rFonts w:ascii="Times New Roman" w:hAnsi="Times New Roman" w:cs="Times New Roman"/>
          <w:sz w:val="24"/>
          <w:szCs w:val="24"/>
        </w:rPr>
        <w:t>apSAFIP</w:t>
      </w:r>
      <w:proofErr w:type="spellEnd"/>
      <w:r w:rsidRPr="00417190">
        <w:rPr>
          <w:rFonts w:ascii="Times New Roman" w:hAnsi="Times New Roman" w:cs="Times New Roman"/>
          <w:sz w:val="24"/>
          <w:szCs w:val="24"/>
        </w:rPr>
        <w:t xml:space="preserve"> (the ap Siôn Analytic Framework for Intercessory Prayer) has been employed to examine the content of personal prayer requests left in various church-related locations, mapping similarities and differences in prayers’ concerns. Building on this research tradition, the present study examines whether changes to physical environment in an Anglican cathedral in Wales has an effect on the personal prayer activity occurring within it, with a particular focus on intercessory prayer requests.</w:t>
      </w:r>
    </w:p>
    <w:p w14:paraId="0E54B288" w14:textId="77777777" w:rsidR="000305F2" w:rsidRPr="00417190" w:rsidRDefault="000305F2" w:rsidP="00417190">
      <w:pPr>
        <w:tabs>
          <w:tab w:val="left" w:pos="2925"/>
        </w:tabs>
        <w:rPr>
          <w:rFonts w:ascii="Times New Roman" w:hAnsi="Times New Roman" w:cs="Times New Roman"/>
          <w:sz w:val="24"/>
          <w:szCs w:val="24"/>
        </w:rPr>
      </w:pPr>
      <w:r w:rsidRPr="00417190">
        <w:rPr>
          <w:rFonts w:ascii="Times New Roman" w:hAnsi="Times New Roman" w:cs="Times New Roman"/>
          <w:sz w:val="24"/>
          <w:szCs w:val="24"/>
        </w:rPr>
        <w:t xml:space="preserve">Keywords:  intercessory prayer – personal prayer – congregational studies – sacred place – cathedral studies – </w:t>
      </w:r>
      <w:proofErr w:type="spellStart"/>
      <w:r w:rsidRPr="00417190">
        <w:rPr>
          <w:rFonts w:ascii="Times New Roman" w:hAnsi="Times New Roman" w:cs="Times New Roman"/>
          <w:sz w:val="24"/>
          <w:szCs w:val="24"/>
        </w:rPr>
        <w:t>apSAFIP</w:t>
      </w:r>
      <w:proofErr w:type="spellEnd"/>
    </w:p>
    <w:p w14:paraId="6251CB65" w14:textId="77777777" w:rsidR="000305F2" w:rsidRPr="00417190" w:rsidRDefault="000305F2" w:rsidP="00417190">
      <w:pPr>
        <w:tabs>
          <w:tab w:val="left" w:pos="2925"/>
        </w:tabs>
        <w:rPr>
          <w:rFonts w:ascii="Times New Roman" w:hAnsi="Times New Roman" w:cs="Times New Roman"/>
          <w:sz w:val="24"/>
          <w:szCs w:val="24"/>
        </w:rPr>
      </w:pPr>
    </w:p>
    <w:p w14:paraId="76F4C02C" w14:textId="77777777" w:rsidR="000305F2" w:rsidRPr="00417190" w:rsidRDefault="000305F2" w:rsidP="00417190">
      <w:pPr>
        <w:tabs>
          <w:tab w:val="left" w:pos="2925"/>
        </w:tabs>
        <w:rPr>
          <w:rFonts w:ascii="Times New Roman" w:hAnsi="Times New Roman" w:cs="Times New Roman"/>
          <w:sz w:val="24"/>
          <w:szCs w:val="24"/>
        </w:rPr>
      </w:pPr>
    </w:p>
    <w:p w14:paraId="267D5A10" w14:textId="77777777" w:rsidR="000305F2" w:rsidRPr="00417190" w:rsidRDefault="000305F2" w:rsidP="00417190">
      <w:pPr>
        <w:tabs>
          <w:tab w:val="left" w:pos="2925"/>
        </w:tabs>
        <w:rPr>
          <w:rFonts w:ascii="Times New Roman" w:hAnsi="Times New Roman" w:cs="Times New Roman"/>
          <w:sz w:val="24"/>
          <w:szCs w:val="24"/>
        </w:rPr>
      </w:pPr>
    </w:p>
    <w:p w14:paraId="31F4D7E1" w14:textId="77777777" w:rsidR="000305F2" w:rsidRPr="00417190" w:rsidRDefault="000305F2" w:rsidP="00417190">
      <w:pPr>
        <w:tabs>
          <w:tab w:val="left" w:pos="2925"/>
        </w:tabs>
        <w:rPr>
          <w:rFonts w:ascii="Times New Roman" w:hAnsi="Times New Roman" w:cs="Times New Roman"/>
          <w:sz w:val="24"/>
          <w:szCs w:val="24"/>
        </w:rPr>
      </w:pPr>
    </w:p>
    <w:p w14:paraId="190A91D5" w14:textId="77777777" w:rsidR="000305F2" w:rsidRPr="00417190" w:rsidRDefault="000305F2" w:rsidP="00417190">
      <w:pPr>
        <w:tabs>
          <w:tab w:val="left" w:pos="2925"/>
        </w:tabs>
        <w:rPr>
          <w:rFonts w:ascii="Times New Roman" w:hAnsi="Times New Roman" w:cs="Times New Roman"/>
          <w:sz w:val="24"/>
          <w:szCs w:val="24"/>
        </w:rPr>
      </w:pPr>
    </w:p>
    <w:p w14:paraId="4589499B" w14:textId="77777777" w:rsidR="000305F2" w:rsidRPr="00417190" w:rsidRDefault="000305F2" w:rsidP="00417190">
      <w:pPr>
        <w:tabs>
          <w:tab w:val="left" w:pos="2925"/>
        </w:tabs>
        <w:rPr>
          <w:rFonts w:ascii="Times New Roman" w:hAnsi="Times New Roman" w:cs="Times New Roman"/>
          <w:sz w:val="24"/>
          <w:szCs w:val="24"/>
        </w:rPr>
      </w:pPr>
    </w:p>
    <w:p w14:paraId="3ED9A61C" w14:textId="77777777" w:rsidR="000305F2" w:rsidRPr="00417190" w:rsidRDefault="000305F2" w:rsidP="00417190">
      <w:pPr>
        <w:tabs>
          <w:tab w:val="left" w:pos="2925"/>
        </w:tabs>
        <w:rPr>
          <w:rFonts w:ascii="Times New Roman" w:hAnsi="Times New Roman" w:cs="Times New Roman"/>
          <w:sz w:val="24"/>
          <w:szCs w:val="24"/>
        </w:rPr>
      </w:pPr>
    </w:p>
    <w:p w14:paraId="3EC6621B" w14:textId="77777777" w:rsidR="000305F2" w:rsidRPr="00417190" w:rsidRDefault="000305F2" w:rsidP="00417190">
      <w:pPr>
        <w:tabs>
          <w:tab w:val="left" w:pos="2925"/>
        </w:tabs>
        <w:rPr>
          <w:rFonts w:ascii="Times New Roman" w:hAnsi="Times New Roman" w:cs="Times New Roman"/>
          <w:sz w:val="24"/>
          <w:szCs w:val="24"/>
        </w:rPr>
      </w:pPr>
    </w:p>
    <w:p w14:paraId="5BAE68CB" w14:textId="77777777" w:rsidR="000305F2" w:rsidRPr="00417190" w:rsidRDefault="000305F2" w:rsidP="00417190">
      <w:pPr>
        <w:tabs>
          <w:tab w:val="left" w:pos="2925"/>
        </w:tabs>
        <w:rPr>
          <w:rFonts w:ascii="Times New Roman" w:hAnsi="Times New Roman" w:cs="Times New Roman"/>
          <w:sz w:val="24"/>
          <w:szCs w:val="24"/>
        </w:rPr>
      </w:pPr>
    </w:p>
    <w:p w14:paraId="4CF71C6C" w14:textId="77777777" w:rsidR="000305F2" w:rsidRPr="00417190" w:rsidRDefault="000305F2" w:rsidP="00417190">
      <w:pPr>
        <w:tabs>
          <w:tab w:val="left" w:pos="2925"/>
        </w:tabs>
        <w:rPr>
          <w:rFonts w:ascii="Times New Roman" w:hAnsi="Times New Roman" w:cs="Times New Roman"/>
          <w:sz w:val="24"/>
          <w:szCs w:val="24"/>
        </w:rPr>
      </w:pPr>
    </w:p>
    <w:p w14:paraId="3F0A2B8F" w14:textId="77777777" w:rsidR="000305F2" w:rsidRPr="00417190" w:rsidRDefault="000305F2" w:rsidP="00417190">
      <w:pPr>
        <w:tabs>
          <w:tab w:val="left" w:pos="2925"/>
        </w:tabs>
        <w:rPr>
          <w:rFonts w:ascii="Times New Roman" w:hAnsi="Times New Roman" w:cs="Times New Roman"/>
          <w:sz w:val="24"/>
          <w:szCs w:val="24"/>
        </w:rPr>
      </w:pPr>
    </w:p>
    <w:p w14:paraId="0435DC01" w14:textId="77777777" w:rsidR="000305F2" w:rsidRPr="00417190" w:rsidRDefault="000305F2" w:rsidP="00417190">
      <w:pPr>
        <w:tabs>
          <w:tab w:val="left" w:pos="2925"/>
        </w:tabs>
        <w:rPr>
          <w:rFonts w:ascii="Times New Roman" w:hAnsi="Times New Roman" w:cs="Times New Roman"/>
          <w:sz w:val="24"/>
          <w:szCs w:val="24"/>
        </w:rPr>
      </w:pPr>
    </w:p>
    <w:p w14:paraId="2145B7AE" w14:textId="77777777" w:rsidR="000305F2" w:rsidRPr="00417190" w:rsidRDefault="000305F2" w:rsidP="00417190">
      <w:pPr>
        <w:tabs>
          <w:tab w:val="left" w:pos="2925"/>
        </w:tabs>
        <w:rPr>
          <w:rFonts w:ascii="Times New Roman" w:hAnsi="Times New Roman" w:cs="Times New Roman"/>
          <w:sz w:val="24"/>
          <w:szCs w:val="24"/>
        </w:rPr>
      </w:pPr>
    </w:p>
    <w:p w14:paraId="5D197058" w14:textId="2B14F565" w:rsidR="000305F2" w:rsidRPr="00417190" w:rsidRDefault="000305F2" w:rsidP="00417190">
      <w:pPr>
        <w:tabs>
          <w:tab w:val="left" w:pos="2925"/>
        </w:tabs>
        <w:jc w:val="center"/>
        <w:rPr>
          <w:rFonts w:ascii="Times New Roman" w:hAnsi="Times New Roman" w:cs="Times New Roman"/>
          <w:b/>
          <w:sz w:val="24"/>
          <w:szCs w:val="24"/>
        </w:rPr>
      </w:pPr>
      <w:r w:rsidRPr="00417190">
        <w:rPr>
          <w:rFonts w:ascii="Times New Roman" w:hAnsi="Times New Roman" w:cs="Times New Roman"/>
          <w:b/>
          <w:sz w:val="24"/>
          <w:szCs w:val="24"/>
        </w:rPr>
        <w:lastRenderedPageBreak/>
        <w:t xml:space="preserve">Lighting </w:t>
      </w:r>
      <w:r w:rsidR="00417190" w:rsidRPr="00417190">
        <w:rPr>
          <w:rFonts w:ascii="Times New Roman" w:hAnsi="Times New Roman" w:cs="Times New Roman"/>
          <w:b/>
          <w:sz w:val="24"/>
          <w:szCs w:val="24"/>
        </w:rPr>
        <w:t xml:space="preserve">Candles and Writing Prayers: </w:t>
      </w:r>
      <w:r w:rsidRPr="00417190">
        <w:rPr>
          <w:rFonts w:ascii="Times New Roman" w:hAnsi="Times New Roman" w:cs="Times New Roman"/>
          <w:b/>
          <w:sz w:val="24"/>
          <w:szCs w:val="24"/>
        </w:rPr>
        <w:t xml:space="preserve">Observing </w:t>
      </w:r>
      <w:r w:rsidR="00417190" w:rsidRPr="00417190">
        <w:rPr>
          <w:rFonts w:ascii="Times New Roman" w:hAnsi="Times New Roman" w:cs="Times New Roman"/>
          <w:b/>
          <w:sz w:val="24"/>
          <w:szCs w:val="24"/>
        </w:rPr>
        <w:t xml:space="preserve">Opportunities for Spiritual Practices in Churches in Rural </w:t>
      </w:r>
      <w:r w:rsidRPr="00417190">
        <w:rPr>
          <w:rFonts w:ascii="Times New Roman" w:hAnsi="Times New Roman" w:cs="Times New Roman"/>
          <w:b/>
          <w:sz w:val="24"/>
          <w:szCs w:val="24"/>
        </w:rPr>
        <w:t>Cornwall</w:t>
      </w:r>
    </w:p>
    <w:p w14:paraId="33F7DA7A" w14:textId="77777777" w:rsidR="000305F2" w:rsidRPr="00417190" w:rsidRDefault="000305F2" w:rsidP="00417190">
      <w:pPr>
        <w:spacing w:after="0"/>
        <w:rPr>
          <w:rFonts w:ascii="Times New Roman" w:eastAsia="Times New Roman" w:hAnsi="Times New Roman" w:cs="Times New Roman"/>
          <w:sz w:val="24"/>
          <w:szCs w:val="24"/>
          <w:lang w:eastAsia="en-GB"/>
        </w:rPr>
      </w:pPr>
      <w:proofErr w:type="gramStart"/>
      <w:r w:rsidRPr="00417190">
        <w:rPr>
          <w:rFonts w:ascii="Times New Roman" w:eastAsia="Times New Roman" w:hAnsi="Times New Roman" w:cs="Times New Roman"/>
          <w:sz w:val="24"/>
          <w:szCs w:val="24"/>
          <w:lang w:eastAsia="en-GB"/>
        </w:rPr>
        <w:t>ap</w:t>
      </w:r>
      <w:proofErr w:type="gramEnd"/>
      <w:r w:rsidRPr="00417190">
        <w:rPr>
          <w:rFonts w:ascii="Times New Roman" w:eastAsia="Times New Roman" w:hAnsi="Times New Roman" w:cs="Times New Roman"/>
          <w:sz w:val="24"/>
          <w:szCs w:val="24"/>
          <w:lang w:eastAsia="en-GB"/>
        </w:rPr>
        <w:t xml:space="preserve"> Siôn, T. (2018). </w:t>
      </w:r>
      <w:r w:rsidRPr="00417190">
        <w:rPr>
          <w:rFonts w:ascii="Times New Roman" w:eastAsia="Times New Roman" w:hAnsi="Times New Roman" w:cs="Times New Roman"/>
          <w:iCs/>
          <w:sz w:val="24"/>
          <w:szCs w:val="24"/>
          <w:lang w:eastAsia="en-GB"/>
        </w:rPr>
        <w:t xml:space="preserve">Lighting candles and writing prayers: Observing opportunities for </w:t>
      </w:r>
      <w:r w:rsidRPr="00417190">
        <w:rPr>
          <w:rFonts w:ascii="Times New Roman" w:eastAsia="Times New Roman" w:hAnsi="Times New Roman" w:cs="Times New Roman"/>
          <w:iCs/>
          <w:sz w:val="24"/>
          <w:szCs w:val="24"/>
          <w:lang w:eastAsia="en-GB"/>
        </w:rPr>
        <w:tab/>
        <w:t>spiritual practices in churches in rural Cornwall.</w:t>
      </w:r>
      <w:r w:rsidRPr="00417190">
        <w:rPr>
          <w:rFonts w:ascii="Times New Roman" w:eastAsia="Times New Roman" w:hAnsi="Times New Roman" w:cs="Times New Roman"/>
          <w:sz w:val="24"/>
          <w:szCs w:val="24"/>
          <w:lang w:eastAsia="en-GB"/>
        </w:rPr>
        <w:t xml:space="preserve"> </w:t>
      </w:r>
      <w:proofErr w:type="gramStart"/>
      <w:r w:rsidRPr="00417190">
        <w:rPr>
          <w:rFonts w:ascii="Times New Roman" w:eastAsia="Times New Roman" w:hAnsi="Times New Roman" w:cs="Times New Roman"/>
          <w:i/>
          <w:sz w:val="24"/>
          <w:szCs w:val="24"/>
          <w:lang w:eastAsia="en-GB"/>
        </w:rPr>
        <w:t xml:space="preserve">Research in the Social Scientific </w:t>
      </w:r>
      <w:r w:rsidRPr="00417190">
        <w:rPr>
          <w:rFonts w:ascii="Times New Roman" w:eastAsia="Times New Roman" w:hAnsi="Times New Roman" w:cs="Times New Roman"/>
          <w:i/>
          <w:sz w:val="24"/>
          <w:szCs w:val="24"/>
          <w:lang w:eastAsia="en-GB"/>
        </w:rPr>
        <w:tab/>
        <w:t>Study of Religion</w:t>
      </w:r>
      <w:r w:rsidRPr="00417190">
        <w:rPr>
          <w:rFonts w:ascii="Times New Roman" w:eastAsia="Times New Roman" w:hAnsi="Times New Roman" w:cs="Times New Roman"/>
          <w:sz w:val="24"/>
          <w:szCs w:val="24"/>
          <w:lang w:eastAsia="en-GB"/>
        </w:rPr>
        <w:t xml:space="preserve">, </w:t>
      </w:r>
      <w:r w:rsidRPr="00417190">
        <w:rPr>
          <w:rFonts w:ascii="Times New Roman" w:eastAsia="Times New Roman" w:hAnsi="Times New Roman" w:cs="Times New Roman"/>
          <w:i/>
          <w:sz w:val="24"/>
          <w:szCs w:val="24"/>
          <w:lang w:eastAsia="en-GB"/>
        </w:rPr>
        <w:t>29</w:t>
      </w:r>
      <w:r w:rsidRPr="00417190">
        <w:rPr>
          <w:rFonts w:ascii="Times New Roman" w:eastAsia="Times New Roman" w:hAnsi="Times New Roman" w:cs="Times New Roman"/>
          <w:sz w:val="24"/>
          <w:szCs w:val="24"/>
          <w:lang w:eastAsia="en-GB"/>
        </w:rPr>
        <w:t>, 54-74.</w:t>
      </w:r>
      <w:proofErr w:type="gramEnd"/>
    </w:p>
    <w:p w14:paraId="4685537C" w14:textId="77777777" w:rsidR="000305F2" w:rsidRPr="00417190" w:rsidRDefault="000305F2" w:rsidP="00417190">
      <w:pPr>
        <w:tabs>
          <w:tab w:val="left" w:pos="2925"/>
        </w:tabs>
        <w:jc w:val="center"/>
        <w:rPr>
          <w:rFonts w:ascii="Times New Roman" w:hAnsi="Times New Roman" w:cs="Times New Roman"/>
          <w:sz w:val="24"/>
          <w:szCs w:val="24"/>
        </w:rPr>
      </w:pPr>
    </w:p>
    <w:p w14:paraId="03E09BBC" w14:textId="77777777" w:rsidR="000305F2" w:rsidRPr="00417190" w:rsidRDefault="000305F2" w:rsidP="00417190">
      <w:pPr>
        <w:jc w:val="center"/>
        <w:rPr>
          <w:rFonts w:ascii="Times New Roman" w:hAnsi="Times New Roman" w:cs="Times New Roman"/>
          <w:b/>
          <w:sz w:val="24"/>
          <w:szCs w:val="24"/>
        </w:rPr>
      </w:pPr>
      <w:r w:rsidRPr="00417190">
        <w:rPr>
          <w:rFonts w:ascii="Times New Roman" w:hAnsi="Times New Roman" w:cs="Times New Roman"/>
          <w:b/>
          <w:sz w:val="24"/>
          <w:szCs w:val="24"/>
        </w:rPr>
        <w:t>Abstract</w:t>
      </w:r>
    </w:p>
    <w:p w14:paraId="5AC32D0C" w14:textId="77777777" w:rsidR="000305F2" w:rsidRPr="00417190" w:rsidRDefault="000305F2" w:rsidP="00417190">
      <w:pPr>
        <w:rPr>
          <w:rFonts w:ascii="Times New Roman" w:hAnsi="Times New Roman" w:cs="Times New Roman"/>
          <w:sz w:val="24"/>
          <w:szCs w:val="24"/>
        </w:rPr>
      </w:pPr>
      <w:r w:rsidRPr="00417190">
        <w:rPr>
          <w:rFonts w:ascii="Times New Roman" w:hAnsi="Times New Roman" w:cs="Times New Roman"/>
          <w:sz w:val="24"/>
          <w:szCs w:val="24"/>
        </w:rPr>
        <w:tab/>
        <w:t xml:space="preserve">Although there </w:t>
      </w:r>
      <w:proofErr w:type="gramStart"/>
      <w:r w:rsidRPr="00417190">
        <w:rPr>
          <w:rFonts w:ascii="Times New Roman" w:hAnsi="Times New Roman" w:cs="Times New Roman"/>
          <w:sz w:val="24"/>
          <w:szCs w:val="24"/>
        </w:rPr>
        <w:t>has been a growing number of empirical studies</w:t>
      </w:r>
      <w:proofErr w:type="gramEnd"/>
      <w:r w:rsidRPr="00417190">
        <w:rPr>
          <w:rFonts w:ascii="Times New Roman" w:hAnsi="Times New Roman" w:cs="Times New Roman"/>
          <w:sz w:val="24"/>
          <w:szCs w:val="24"/>
        </w:rPr>
        <w:t xml:space="preserve"> examining the content of written prayer requests left on prayer boards and in prayer books in cathedrals and churches, there has been no study of the contexts in which such personal devotional activities take place. In a survey of provision in nineteen churches in North Cornwall during August 2013, the present study aimed to explore whether and how rural churches provide for personal prayer and reflection for those outside their gathered congregations. Results indicated that where provision for personal prayer and reflection was evident, it usually took one or more forms, including opportunity to: enter an ‘open’ church; write prayer requests; light votive candles; or add names to memorial books. It is argued that analyses of these physical contexts may offer important insights into and educational opportunities for how churches understand and express their ministry to visitors seeking this kind of personal devotional space within their church buildings.</w:t>
      </w:r>
    </w:p>
    <w:p w14:paraId="0CA41694" w14:textId="77777777" w:rsidR="000305F2" w:rsidRPr="00417190" w:rsidRDefault="000305F2" w:rsidP="00417190">
      <w:pPr>
        <w:rPr>
          <w:rFonts w:ascii="Times New Roman" w:hAnsi="Times New Roman" w:cs="Times New Roman"/>
          <w:sz w:val="24"/>
          <w:szCs w:val="24"/>
        </w:rPr>
      </w:pPr>
      <w:r w:rsidRPr="00417190">
        <w:rPr>
          <w:rFonts w:ascii="Times New Roman" w:hAnsi="Times New Roman" w:cs="Times New Roman"/>
          <w:sz w:val="24"/>
          <w:szCs w:val="24"/>
        </w:rPr>
        <w:t>Keywords: prayer, sacred place, congregational studies, rural church, church visitors, church buildings.</w:t>
      </w:r>
    </w:p>
    <w:p w14:paraId="0E02F0DA" w14:textId="77777777" w:rsidR="000305F2" w:rsidRPr="00417190" w:rsidRDefault="000305F2" w:rsidP="00417190">
      <w:pPr>
        <w:tabs>
          <w:tab w:val="left" w:pos="2925"/>
        </w:tabs>
        <w:jc w:val="center"/>
        <w:rPr>
          <w:rFonts w:ascii="Times New Roman" w:hAnsi="Times New Roman" w:cs="Times New Roman"/>
          <w:sz w:val="24"/>
          <w:szCs w:val="24"/>
        </w:rPr>
      </w:pPr>
    </w:p>
    <w:p w14:paraId="21DEA0CE" w14:textId="77777777" w:rsidR="000305F2" w:rsidRPr="00417190" w:rsidRDefault="000305F2" w:rsidP="00417190">
      <w:pPr>
        <w:tabs>
          <w:tab w:val="left" w:pos="2925"/>
        </w:tabs>
        <w:jc w:val="center"/>
        <w:rPr>
          <w:rFonts w:ascii="Times New Roman" w:hAnsi="Times New Roman" w:cs="Times New Roman"/>
          <w:sz w:val="24"/>
          <w:szCs w:val="24"/>
        </w:rPr>
      </w:pPr>
    </w:p>
    <w:p w14:paraId="74CBCEDB" w14:textId="77777777" w:rsidR="000305F2" w:rsidRPr="00417190" w:rsidRDefault="000305F2" w:rsidP="00417190">
      <w:pPr>
        <w:tabs>
          <w:tab w:val="left" w:pos="2925"/>
        </w:tabs>
        <w:jc w:val="center"/>
        <w:rPr>
          <w:rFonts w:ascii="Times New Roman" w:hAnsi="Times New Roman" w:cs="Times New Roman"/>
          <w:sz w:val="24"/>
          <w:szCs w:val="24"/>
        </w:rPr>
      </w:pPr>
    </w:p>
    <w:p w14:paraId="49CBA776" w14:textId="77777777" w:rsidR="000305F2" w:rsidRPr="00417190" w:rsidRDefault="000305F2" w:rsidP="00417190">
      <w:pPr>
        <w:tabs>
          <w:tab w:val="left" w:pos="2925"/>
        </w:tabs>
        <w:jc w:val="center"/>
        <w:rPr>
          <w:rFonts w:ascii="Times New Roman" w:hAnsi="Times New Roman" w:cs="Times New Roman"/>
          <w:sz w:val="24"/>
          <w:szCs w:val="24"/>
        </w:rPr>
      </w:pPr>
    </w:p>
    <w:p w14:paraId="24E4361B" w14:textId="77777777" w:rsidR="000305F2" w:rsidRPr="00417190" w:rsidRDefault="000305F2" w:rsidP="00417190">
      <w:pPr>
        <w:tabs>
          <w:tab w:val="left" w:pos="2925"/>
        </w:tabs>
        <w:jc w:val="center"/>
        <w:rPr>
          <w:rFonts w:ascii="Times New Roman" w:hAnsi="Times New Roman" w:cs="Times New Roman"/>
          <w:sz w:val="24"/>
          <w:szCs w:val="24"/>
        </w:rPr>
      </w:pPr>
    </w:p>
    <w:p w14:paraId="61FC7449" w14:textId="77777777" w:rsidR="000305F2" w:rsidRPr="00417190" w:rsidRDefault="000305F2" w:rsidP="00417190">
      <w:pPr>
        <w:tabs>
          <w:tab w:val="left" w:pos="2925"/>
        </w:tabs>
        <w:jc w:val="center"/>
        <w:rPr>
          <w:rFonts w:ascii="Times New Roman" w:hAnsi="Times New Roman" w:cs="Times New Roman"/>
          <w:sz w:val="24"/>
          <w:szCs w:val="24"/>
        </w:rPr>
      </w:pPr>
    </w:p>
    <w:p w14:paraId="2D06037D" w14:textId="77777777" w:rsidR="000305F2" w:rsidRDefault="000305F2" w:rsidP="00417190">
      <w:pPr>
        <w:tabs>
          <w:tab w:val="left" w:pos="2925"/>
        </w:tabs>
        <w:jc w:val="center"/>
        <w:rPr>
          <w:rFonts w:ascii="Times New Roman" w:hAnsi="Times New Roman" w:cs="Times New Roman"/>
          <w:sz w:val="24"/>
          <w:szCs w:val="24"/>
        </w:rPr>
      </w:pPr>
    </w:p>
    <w:p w14:paraId="2B4F1617" w14:textId="77777777" w:rsidR="002941BD" w:rsidRDefault="002941BD" w:rsidP="00417190">
      <w:pPr>
        <w:tabs>
          <w:tab w:val="left" w:pos="2925"/>
        </w:tabs>
        <w:jc w:val="center"/>
        <w:rPr>
          <w:rFonts w:ascii="Times New Roman" w:hAnsi="Times New Roman" w:cs="Times New Roman"/>
          <w:sz w:val="24"/>
          <w:szCs w:val="24"/>
        </w:rPr>
      </w:pPr>
    </w:p>
    <w:p w14:paraId="140F4879" w14:textId="77777777" w:rsidR="002941BD" w:rsidRDefault="002941BD" w:rsidP="00417190">
      <w:pPr>
        <w:tabs>
          <w:tab w:val="left" w:pos="2925"/>
        </w:tabs>
        <w:jc w:val="center"/>
        <w:rPr>
          <w:rFonts w:ascii="Times New Roman" w:hAnsi="Times New Roman" w:cs="Times New Roman"/>
          <w:sz w:val="24"/>
          <w:szCs w:val="24"/>
        </w:rPr>
      </w:pPr>
    </w:p>
    <w:p w14:paraId="295C14D0" w14:textId="77777777" w:rsidR="002941BD" w:rsidRDefault="002941BD" w:rsidP="00417190">
      <w:pPr>
        <w:tabs>
          <w:tab w:val="left" w:pos="2925"/>
        </w:tabs>
        <w:jc w:val="center"/>
        <w:rPr>
          <w:rFonts w:ascii="Times New Roman" w:hAnsi="Times New Roman" w:cs="Times New Roman"/>
          <w:sz w:val="24"/>
          <w:szCs w:val="24"/>
        </w:rPr>
      </w:pPr>
    </w:p>
    <w:p w14:paraId="4C9734A5" w14:textId="77777777" w:rsidR="002941BD" w:rsidRPr="00417190" w:rsidRDefault="002941BD" w:rsidP="00417190">
      <w:pPr>
        <w:tabs>
          <w:tab w:val="left" w:pos="2925"/>
        </w:tabs>
        <w:jc w:val="center"/>
        <w:rPr>
          <w:rFonts w:ascii="Times New Roman" w:hAnsi="Times New Roman" w:cs="Times New Roman"/>
          <w:sz w:val="24"/>
          <w:szCs w:val="24"/>
        </w:rPr>
      </w:pPr>
    </w:p>
    <w:p w14:paraId="5AC0AC9F" w14:textId="77777777" w:rsidR="000305F2" w:rsidRPr="00417190" w:rsidRDefault="000305F2" w:rsidP="00417190">
      <w:pPr>
        <w:tabs>
          <w:tab w:val="left" w:pos="2925"/>
        </w:tabs>
        <w:jc w:val="center"/>
        <w:rPr>
          <w:rFonts w:ascii="Times New Roman" w:hAnsi="Times New Roman" w:cs="Times New Roman"/>
          <w:sz w:val="24"/>
          <w:szCs w:val="24"/>
        </w:rPr>
      </w:pPr>
    </w:p>
    <w:p w14:paraId="2CAB4447" w14:textId="77777777" w:rsidR="000305F2" w:rsidRPr="00417190" w:rsidRDefault="000305F2" w:rsidP="00417190">
      <w:pPr>
        <w:tabs>
          <w:tab w:val="left" w:pos="2925"/>
        </w:tabs>
        <w:jc w:val="center"/>
        <w:rPr>
          <w:rFonts w:ascii="Times New Roman" w:hAnsi="Times New Roman" w:cs="Times New Roman"/>
          <w:b/>
          <w:sz w:val="24"/>
          <w:szCs w:val="24"/>
        </w:rPr>
      </w:pPr>
      <w:r w:rsidRPr="00417190">
        <w:rPr>
          <w:rFonts w:ascii="Times New Roman" w:hAnsi="Times New Roman" w:cs="Times New Roman"/>
          <w:b/>
          <w:sz w:val="24"/>
          <w:szCs w:val="24"/>
        </w:rPr>
        <w:lastRenderedPageBreak/>
        <w:t>Such Faith</w:t>
      </w:r>
    </w:p>
    <w:p w14:paraId="41671C94" w14:textId="77777777" w:rsidR="000305F2" w:rsidRPr="00417190" w:rsidRDefault="000305F2" w:rsidP="00417190">
      <w:pPr>
        <w:widowControl w:val="0"/>
        <w:autoSpaceDE w:val="0"/>
        <w:autoSpaceDN w:val="0"/>
        <w:adjustRightInd w:val="0"/>
        <w:spacing w:after="240"/>
        <w:rPr>
          <w:rFonts w:ascii="Times New Roman" w:eastAsia="Arial Unicode MS" w:hAnsi="Times New Roman" w:cs="Times New Roman"/>
          <w:color w:val="000000"/>
          <w:sz w:val="24"/>
          <w:szCs w:val="24"/>
          <w:lang w:val="en-US"/>
        </w:rPr>
      </w:pPr>
      <w:proofErr w:type="gramStart"/>
      <w:r w:rsidRPr="00417190">
        <w:rPr>
          <w:rFonts w:ascii="Times New Roman" w:eastAsia="Arial Unicode MS" w:hAnsi="Times New Roman" w:cs="Times New Roman"/>
          <w:color w:val="000000"/>
          <w:sz w:val="24"/>
          <w:szCs w:val="24"/>
          <w:lang w:val="en-US"/>
        </w:rPr>
        <w:t>ap</w:t>
      </w:r>
      <w:proofErr w:type="gramEnd"/>
      <w:r w:rsidRPr="00417190">
        <w:rPr>
          <w:rFonts w:ascii="Times New Roman" w:eastAsia="Arial Unicode MS" w:hAnsi="Times New Roman" w:cs="Times New Roman"/>
          <w:color w:val="000000"/>
          <w:sz w:val="24"/>
          <w:szCs w:val="24"/>
          <w:lang w:val="en-US"/>
        </w:rPr>
        <w:t xml:space="preserve"> Siôn (2018). Such faith. </w:t>
      </w:r>
      <w:proofErr w:type="gramStart"/>
      <w:r w:rsidRPr="00417190">
        <w:rPr>
          <w:rFonts w:ascii="Times New Roman" w:eastAsia="Arial Unicode MS" w:hAnsi="Times New Roman" w:cs="Times New Roman"/>
          <w:i/>
          <w:color w:val="000000"/>
          <w:sz w:val="24"/>
          <w:szCs w:val="24"/>
          <w:lang w:val="en-US"/>
        </w:rPr>
        <w:t>Rural Theology</w:t>
      </w:r>
      <w:r w:rsidRPr="00417190">
        <w:rPr>
          <w:rFonts w:ascii="Times New Roman" w:eastAsia="Arial Unicode MS" w:hAnsi="Times New Roman" w:cs="Times New Roman"/>
          <w:color w:val="000000"/>
          <w:sz w:val="24"/>
          <w:szCs w:val="24"/>
          <w:lang w:val="en-US"/>
        </w:rPr>
        <w:t>, 16 (1), 51-53.</w:t>
      </w:r>
      <w:proofErr w:type="gramEnd"/>
      <w:r w:rsidRPr="00417190">
        <w:rPr>
          <w:rFonts w:ascii="Times New Roman" w:eastAsia="Arial Unicode MS" w:hAnsi="Times New Roman" w:cs="Times New Roman"/>
          <w:color w:val="000000"/>
          <w:sz w:val="24"/>
          <w:szCs w:val="24"/>
          <w:lang w:val="en-US"/>
        </w:rPr>
        <w:t xml:space="preserve"> </w:t>
      </w:r>
    </w:p>
    <w:p w14:paraId="2BC029DE" w14:textId="77777777" w:rsidR="000305F2" w:rsidRPr="00417190" w:rsidRDefault="000305F2" w:rsidP="00417190">
      <w:pPr>
        <w:widowControl w:val="0"/>
        <w:autoSpaceDE w:val="0"/>
        <w:autoSpaceDN w:val="0"/>
        <w:adjustRightInd w:val="0"/>
        <w:spacing w:after="240"/>
        <w:rPr>
          <w:rFonts w:ascii="Times New Roman" w:eastAsia="Arial Unicode MS" w:hAnsi="Times New Roman" w:cs="Times New Roman"/>
          <w:color w:val="000000"/>
          <w:sz w:val="24"/>
          <w:szCs w:val="24"/>
          <w:lang w:val="en-US"/>
        </w:rPr>
      </w:pPr>
    </w:p>
    <w:p w14:paraId="0612E3CC" w14:textId="77777777" w:rsidR="000305F2" w:rsidRPr="00417190" w:rsidRDefault="000305F2" w:rsidP="00417190">
      <w:pPr>
        <w:widowControl w:val="0"/>
        <w:autoSpaceDE w:val="0"/>
        <w:autoSpaceDN w:val="0"/>
        <w:adjustRightInd w:val="0"/>
        <w:spacing w:after="240"/>
        <w:jc w:val="center"/>
        <w:rPr>
          <w:rFonts w:ascii="Times New Roman" w:eastAsia="Arial Unicode MS" w:hAnsi="Times New Roman" w:cs="Times New Roman"/>
          <w:b/>
          <w:color w:val="000000"/>
          <w:sz w:val="24"/>
          <w:szCs w:val="24"/>
          <w:lang w:val="en-US"/>
        </w:rPr>
      </w:pPr>
      <w:r w:rsidRPr="00417190">
        <w:rPr>
          <w:rFonts w:ascii="Times New Roman" w:eastAsia="Arial Unicode MS" w:hAnsi="Times New Roman" w:cs="Times New Roman"/>
          <w:b/>
          <w:color w:val="000000"/>
          <w:sz w:val="24"/>
          <w:szCs w:val="24"/>
          <w:lang w:val="en-US"/>
        </w:rPr>
        <w:t>Abstract</w:t>
      </w:r>
    </w:p>
    <w:p w14:paraId="1DB9BACA" w14:textId="77777777" w:rsidR="000305F2" w:rsidRPr="00417190" w:rsidRDefault="00E96758" w:rsidP="00417190">
      <w:pPr>
        <w:widowControl w:val="0"/>
        <w:autoSpaceDE w:val="0"/>
        <w:autoSpaceDN w:val="0"/>
        <w:adjustRightInd w:val="0"/>
        <w:spacing w:after="240"/>
        <w:rPr>
          <w:rFonts w:ascii="Times New Roman" w:eastAsia="Arial Unicode MS" w:hAnsi="Times New Roman" w:cs="Times New Roman"/>
          <w:color w:val="000000"/>
          <w:sz w:val="24"/>
          <w:szCs w:val="24"/>
          <w:lang w:val="en-US"/>
        </w:rPr>
      </w:pPr>
      <w:r w:rsidRPr="00417190">
        <w:rPr>
          <w:rFonts w:ascii="Times New Roman" w:eastAsia="Arial Unicode MS" w:hAnsi="Times New Roman" w:cs="Times New Roman"/>
          <w:color w:val="000000"/>
          <w:sz w:val="24"/>
          <w:szCs w:val="24"/>
          <w:lang w:val="en-US"/>
        </w:rPr>
        <w:tab/>
      </w:r>
      <w:r w:rsidR="000305F2" w:rsidRPr="00417190">
        <w:rPr>
          <w:rFonts w:ascii="Times New Roman" w:eastAsia="Arial Unicode MS" w:hAnsi="Times New Roman" w:cs="Times New Roman"/>
          <w:color w:val="000000"/>
          <w:sz w:val="24"/>
          <w:szCs w:val="24"/>
          <w:lang w:val="en-US"/>
        </w:rPr>
        <w:t xml:space="preserve">Drawing on Luke7: 1–10 (The Centurion’s Slave), this study offers an example of ‘standing theology’ reflecting on the complexity of faith and the relationships inspired by faith within the distinctive sacred space of cathedral and church buildings. The occasion was the united service of the Bro </w:t>
      </w:r>
      <w:proofErr w:type="spellStart"/>
      <w:r w:rsidR="000305F2" w:rsidRPr="00417190">
        <w:rPr>
          <w:rFonts w:ascii="Times New Roman" w:eastAsia="Arial Unicode MS" w:hAnsi="Times New Roman" w:cs="Times New Roman"/>
          <w:color w:val="000000"/>
          <w:sz w:val="24"/>
          <w:szCs w:val="24"/>
          <w:lang w:val="en-US"/>
        </w:rPr>
        <w:t>Tysilio</w:t>
      </w:r>
      <w:proofErr w:type="spellEnd"/>
      <w:r w:rsidR="000305F2" w:rsidRPr="00417190">
        <w:rPr>
          <w:rFonts w:ascii="Times New Roman" w:eastAsia="Arial Unicode MS" w:hAnsi="Times New Roman" w:cs="Times New Roman"/>
          <w:color w:val="000000"/>
          <w:sz w:val="24"/>
          <w:szCs w:val="24"/>
          <w:lang w:val="en-US"/>
        </w:rPr>
        <w:t xml:space="preserve"> Ministry Area, at St Mary’s Church, </w:t>
      </w:r>
      <w:proofErr w:type="spellStart"/>
      <w:r w:rsidR="000305F2" w:rsidRPr="00417190">
        <w:rPr>
          <w:rFonts w:ascii="Times New Roman" w:eastAsia="Arial Unicode MS" w:hAnsi="Times New Roman" w:cs="Times New Roman"/>
          <w:color w:val="000000"/>
          <w:sz w:val="24"/>
          <w:szCs w:val="24"/>
          <w:lang w:val="en-US"/>
        </w:rPr>
        <w:t>Pentraeth</w:t>
      </w:r>
      <w:proofErr w:type="spellEnd"/>
      <w:r w:rsidR="000305F2" w:rsidRPr="00417190">
        <w:rPr>
          <w:rFonts w:ascii="Times New Roman" w:eastAsia="Arial Unicode MS" w:hAnsi="Times New Roman" w:cs="Times New Roman"/>
          <w:color w:val="000000"/>
          <w:sz w:val="24"/>
          <w:szCs w:val="24"/>
          <w:lang w:val="en-US"/>
        </w:rPr>
        <w:t>, on the last Sunday in May.</w:t>
      </w:r>
    </w:p>
    <w:p w14:paraId="793F9B44" w14:textId="77777777" w:rsidR="00E96758" w:rsidRPr="00417190" w:rsidRDefault="00E96758" w:rsidP="00417190">
      <w:pPr>
        <w:tabs>
          <w:tab w:val="left" w:pos="2925"/>
        </w:tabs>
        <w:jc w:val="center"/>
        <w:rPr>
          <w:rFonts w:ascii="Times New Roman" w:hAnsi="Times New Roman" w:cs="Times New Roman"/>
          <w:sz w:val="24"/>
          <w:szCs w:val="24"/>
        </w:rPr>
      </w:pPr>
    </w:p>
    <w:p w14:paraId="18346F46" w14:textId="77777777" w:rsidR="00E96758" w:rsidRPr="00417190" w:rsidRDefault="00E96758" w:rsidP="00417190">
      <w:pPr>
        <w:rPr>
          <w:rFonts w:ascii="Times New Roman" w:hAnsi="Times New Roman" w:cs="Times New Roman"/>
          <w:sz w:val="24"/>
          <w:szCs w:val="24"/>
        </w:rPr>
      </w:pPr>
    </w:p>
    <w:p w14:paraId="2E9D95BD" w14:textId="77777777" w:rsidR="00E96758" w:rsidRPr="00417190" w:rsidRDefault="00E96758" w:rsidP="00417190">
      <w:pPr>
        <w:rPr>
          <w:rFonts w:ascii="Times New Roman" w:hAnsi="Times New Roman" w:cs="Times New Roman"/>
          <w:sz w:val="24"/>
          <w:szCs w:val="24"/>
        </w:rPr>
      </w:pPr>
    </w:p>
    <w:p w14:paraId="6E864E2C" w14:textId="77777777" w:rsidR="00E96758" w:rsidRPr="00417190" w:rsidRDefault="00E96758" w:rsidP="00417190">
      <w:pPr>
        <w:rPr>
          <w:rFonts w:ascii="Times New Roman" w:hAnsi="Times New Roman" w:cs="Times New Roman"/>
          <w:sz w:val="24"/>
          <w:szCs w:val="24"/>
        </w:rPr>
      </w:pPr>
    </w:p>
    <w:p w14:paraId="3171D802" w14:textId="77777777" w:rsidR="00E96758" w:rsidRPr="00417190" w:rsidRDefault="00E96758" w:rsidP="00417190">
      <w:pPr>
        <w:rPr>
          <w:rFonts w:ascii="Times New Roman" w:hAnsi="Times New Roman" w:cs="Times New Roman"/>
          <w:sz w:val="24"/>
          <w:szCs w:val="24"/>
        </w:rPr>
      </w:pPr>
    </w:p>
    <w:p w14:paraId="77789F76" w14:textId="77777777" w:rsidR="00E96758" w:rsidRPr="00417190" w:rsidRDefault="00E96758" w:rsidP="00417190">
      <w:pPr>
        <w:rPr>
          <w:rFonts w:ascii="Times New Roman" w:hAnsi="Times New Roman" w:cs="Times New Roman"/>
          <w:sz w:val="24"/>
          <w:szCs w:val="24"/>
        </w:rPr>
      </w:pPr>
    </w:p>
    <w:p w14:paraId="698A70CB" w14:textId="77777777" w:rsidR="00E96758" w:rsidRPr="00417190" w:rsidRDefault="00E96758" w:rsidP="00417190">
      <w:pPr>
        <w:rPr>
          <w:rFonts w:ascii="Times New Roman" w:hAnsi="Times New Roman" w:cs="Times New Roman"/>
          <w:sz w:val="24"/>
          <w:szCs w:val="24"/>
        </w:rPr>
      </w:pPr>
    </w:p>
    <w:p w14:paraId="7F16108E" w14:textId="77777777" w:rsidR="00E96758" w:rsidRPr="00417190" w:rsidRDefault="00E96758" w:rsidP="00417190">
      <w:pPr>
        <w:rPr>
          <w:rFonts w:ascii="Times New Roman" w:hAnsi="Times New Roman" w:cs="Times New Roman"/>
          <w:sz w:val="24"/>
          <w:szCs w:val="24"/>
        </w:rPr>
      </w:pPr>
    </w:p>
    <w:p w14:paraId="0C861E9C" w14:textId="77777777" w:rsidR="00E96758" w:rsidRPr="00417190" w:rsidRDefault="00E96758" w:rsidP="00417190">
      <w:pPr>
        <w:rPr>
          <w:rFonts w:ascii="Times New Roman" w:hAnsi="Times New Roman" w:cs="Times New Roman"/>
          <w:sz w:val="24"/>
          <w:szCs w:val="24"/>
        </w:rPr>
      </w:pPr>
    </w:p>
    <w:p w14:paraId="10510670" w14:textId="77777777" w:rsidR="00E96758" w:rsidRPr="00417190" w:rsidRDefault="00E96758" w:rsidP="00417190">
      <w:pPr>
        <w:rPr>
          <w:rFonts w:ascii="Times New Roman" w:hAnsi="Times New Roman" w:cs="Times New Roman"/>
          <w:sz w:val="24"/>
          <w:szCs w:val="24"/>
        </w:rPr>
      </w:pPr>
    </w:p>
    <w:p w14:paraId="0F70C045" w14:textId="77777777" w:rsidR="00E96758" w:rsidRPr="00417190" w:rsidRDefault="00E96758" w:rsidP="00417190">
      <w:pPr>
        <w:rPr>
          <w:rFonts w:ascii="Times New Roman" w:hAnsi="Times New Roman" w:cs="Times New Roman"/>
          <w:sz w:val="24"/>
          <w:szCs w:val="24"/>
        </w:rPr>
      </w:pPr>
    </w:p>
    <w:p w14:paraId="738CD8C7" w14:textId="77777777" w:rsidR="000305F2" w:rsidRPr="00417190" w:rsidRDefault="00E96758" w:rsidP="00417190">
      <w:pPr>
        <w:tabs>
          <w:tab w:val="left" w:pos="2115"/>
        </w:tabs>
        <w:rPr>
          <w:rFonts w:ascii="Times New Roman" w:hAnsi="Times New Roman" w:cs="Times New Roman"/>
          <w:sz w:val="24"/>
          <w:szCs w:val="24"/>
        </w:rPr>
      </w:pPr>
      <w:r w:rsidRPr="00417190">
        <w:rPr>
          <w:rFonts w:ascii="Times New Roman" w:hAnsi="Times New Roman" w:cs="Times New Roman"/>
          <w:sz w:val="24"/>
          <w:szCs w:val="24"/>
        </w:rPr>
        <w:tab/>
      </w:r>
    </w:p>
    <w:p w14:paraId="7D652F98" w14:textId="77777777" w:rsidR="00E96758" w:rsidRPr="00417190" w:rsidRDefault="00E96758" w:rsidP="00417190">
      <w:pPr>
        <w:tabs>
          <w:tab w:val="left" w:pos="2115"/>
        </w:tabs>
        <w:rPr>
          <w:rFonts w:ascii="Times New Roman" w:hAnsi="Times New Roman" w:cs="Times New Roman"/>
          <w:sz w:val="24"/>
          <w:szCs w:val="24"/>
        </w:rPr>
      </w:pPr>
    </w:p>
    <w:p w14:paraId="2DDFCA3D" w14:textId="77777777" w:rsidR="00E96758" w:rsidRDefault="00E96758" w:rsidP="00E96758">
      <w:pPr>
        <w:tabs>
          <w:tab w:val="left" w:pos="2115"/>
        </w:tabs>
        <w:rPr>
          <w:rFonts w:ascii="Times New Roman" w:hAnsi="Times New Roman" w:cs="Times New Roman"/>
          <w:sz w:val="24"/>
        </w:rPr>
      </w:pPr>
    </w:p>
    <w:p w14:paraId="7D5E4EEA" w14:textId="77777777" w:rsidR="00E96758" w:rsidRDefault="00E96758" w:rsidP="00E96758">
      <w:pPr>
        <w:tabs>
          <w:tab w:val="left" w:pos="2115"/>
        </w:tabs>
        <w:rPr>
          <w:rFonts w:ascii="Times New Roman" w:hAnsi="Times New Roman" w:cs="Times New Roman"/>
          <w:sz w:val="24"/>
        </w:rPr>
      </w:pPr>
    </w:p>
    <w:p w14:paraId="5FCB89E9" w14:textId="77777777" w:rsidR="002941BD" w:rsidRDefault="002941BD" w:rsidP="00E96758">
      <w:pPr>
        <w:tabs>
          <w:tab w:val="left" w:pos="2115"/>
        </w:tabs>
        <w:rPr>
          <w:rFonts w:ascii="Times New Roman" w:hAnsi="Times New Roman" w:cs="Times New Roman"/>
          <w:sz w:val="24"/>
        </w:rPr>
      </w:pPr>
    </w:p>
    <w:p w14:paraId="26064F29" w14:textId="77777777" w:rsidR="00E96758" w:rsidRDefault="00E96758" w:rsidP="00E96758">
      <w:pPr>
        <w:tabs>
          <w:tab w:val="left" w:pos="2115"/>
        </w:tabs>
        <w:rPr>
          <w:rFonts w:ascii="Times New Roman" w:hAnsi="Times New Roman" w:cs="Times New Roman"/>
          <w:sz w:val="24"/>
        </w:rPr>
      </w:pPr>
    </w:p>
    <w:p w14:paraId="5B179DF3" w14:textId="77777777" w:rsidR="00E96758" w:rsidRDefault="00E96758" w:rsidP="00E96758">
      <w:pPr>
        <w:tabs>
          <w:tab w:val="left" w:pos="2115"/>
        </w:tabs>
        <w:rPr>
          <w:rFonts w:ascii="Times New Roman" w:hAnsi="Times New Roman" w:cs="Times New Roman"/>
          <w:sz w:val="24"/>
        </w:rPr>
      </w:pPr>
    </w:p>
    <w:p w14:paraId="34136D1D" w14:textId="77777777" w:rsidR="00E96758" w:rsidRDefault="00E96758" w:rsidP="00E96758">
      <w:pPr>
        <w:tabs>
          <w:tab w:val="left" w:pos="2115"/>
        </w:tabs>
        <w:rPr>
          <w:rFonts w:ascii="Times New Roman" w:hAnsi="Times New Roman" w:cs="Times New Roman"/>
          <w:sz w:val="24"/>
        </w:rPr>
      </w:pPr>
    </w:p>
    <w:p w14:paraId="684DB259" w14:textId="77777777" w:rsidR="00E96758" w:rsidRDefault="00E96758" w:rsidP="00E96758">
      <w:pPr>
        <w:tabs>
          <w:tab w:val="left" w:pos="2115"/>
        </w:tabs>
        <w:rPr>
          <w:rFonts w:ascii="Times New Roman" w:hAnsi="Times New Roman" w:cs="Times New Roman"/>
          <w:b/>
          <w:sz w:val="28"/>
        </w:rPr>
      </w:pPr>
      <w:r w:rsidRPr="00E96758">
        <w:rPr>
          <w:rFonts w:ascii="Times New Roman" w:hAnsi="Times New Roman" w:cs="Times New Roman"/>
          <w:b/>
          <w:sz w:val="28"/>
        </w:rPr>
        <w:lastRenderedPageBreak/>
        <w:t>Book Chapters</w:t>
      </w:r>
    </w:p>
    <w:p w14:paraId="07BFDEBF" w14:textId="77777777" w:rsidR="00E96758" w:rsidRDefault="00E96758" w:rsidP="00E96758">
      <w:pPr>
        <w:tabs>
          <w:tab w:val="left" w:pos="2115"/>
        </w:tabs>
        <w:rPr>
          <w:rFonts w:ascii="Times New Roman" w:hAnsi="Times New Roman" w:cs="Times New Roman"/>
          <w:b/>
          <w:sz w:val="28"/>
        </w:rPr>
      </w:pPr>
    </w:p>
    <w:p w14:paraId="66D0F3C4" w14:textId="77777777" w:rsidR="00E96758" w:rsidRPr="00E96758" w:rsidRDefault="00E96758" w:rsidP="00E96758">
      <w:pPr>
        <w:tabs>
          <w:tab w:val="left" w:pos="2115"/>
        </w:tabs>
        <w:jc w:val="center"/>
        <w:rPr>
          <w:rFonts w:ascii="Times New Roman" w:hAnsi="Times New Roman" w:cs="Times New Roman"/>
          <w:b/>
          <w:sz w:val="24"/>
        </w:rPr>
      </w:pPr>
      <w:r w:rsidRPr="00E96758">
        <w:rPr>
          <w:rFonts w:ascii="Times New Roman" w:hAnsi="Times New Roman" w:cs="Times New Roman"/>
          <w:b/>
          <w:sz w:val="24"/>
        </w:rPr>
        <w:t>Interpreting God’s Activity in the Public Square: Accessing the Ordinary Theology of Personal Prayer</w:t>
      </w:r>
    </w:p>
    <w:p w14:paraId="792490BF" w14:textId="77777777" w:rsidR="00E96758" w:rsidRPr="00E96758" w:rsidRDefault="00E96758" w:rsidP="00E96758">
      <w:pPr>
        <w:spacing w:after="0" w:line="240" w:lineRule="auto"/>
        <w:rPr>
          <w:rFonts w:ascii="Times New Roman" w:eastAsia="Times New Roman" w:hAnsi="Times New Roman" w:cs="Times New Roman"/>
          <w:bCs/>
          <w:sz w:val="24"/>
          <w:szCs w:val="24"/>
          <w:lang w:eastAsia="en-GB"/>
        </w:rPr>
      </w:pPr>
      <w:proofErr w:type="gramStart"/>
      <w:r w:rsidRPr="00E96758">
        <w:rPr>
          <w:rFonts w:ascii="Times New Roman" w:eastAsia="Times New Roman" w:hAnsi="Times New Roman" w:cs="Times New Roman"/>
          <w:bCs/>
          <w:sz w:val="24"/>
          <w:szCs w:val="24"/>
          <w:lang w:eastAsia="en-GB"/>
        </w:rPr>
        <w:t>ap</w:t>
      </w:r>
      <w:proofErr w:type="gramEnd"/>
      <w:r w:rsidRPr="00E96758">
        <w:rPr>
          <w:rFonts w:ascii="Times New Roman" w:eastAsia="Times New Roman" w:hAnsi="Times New Roman" w:cs="Times New Roman"/>
          <w:bCs/>
          <w:sz w:val="24"/>
          <w:szCs w:val="24"/>
          <w:lang w:eastAsia="en-GB"/>
        </w:rPr>
        <w:t xml:space="preserve"> Si</w:t>
      </w:r>
      <w:r w:rsidRPr="00E96758">
        <w:rPr>
          <w:rFonts w:ascii="Times New Roman" w:eastAsia="Times New Roman" w:hAnsi="Times New Roman" w:cs="Times New Roman"/>
          <w:sz w:val="24"/>
          <w:szCs w:val="24"/>
          <w:lang w:eastAsia="en-GB"/>
        </w:rPr>
        <w:t>ô</w:t>
      </w:r>
      <w:r w:rsidRPr="00E96758">
        <w:rPr>
          <w:rFonts w:ascii="Times New Roman" w:eastAsia="Times New Roman" w:hAnsi="Times New Roman" w:cs="Times New Roman"/>
          <w:bCs/>
          <w:sz w:val="24"/>
          <w:szCs w:val="24"/>
          <w:lang w:eastAsia="en-GB"/>
        </w:rPr>
        <w:t xml:space="preserve">n, T. (2011). Interpreting God’s activity in the public square: Accessing the </w:t>
      </w:r>
      <w:r w:rsidRPr="00E96758">
        <w:rPr>
          <w:rFonts w:ascii="Times New Roman" w:eastAsia="Times New Roman" w:hAnsi="Times New Roman" w:cs="Times New Roman"/>
          <w:bCs/>
          <w:sz w:val="24"/>
          <w:szCs w:val="24"/>
          <w:lang w:eastAsia="en-GB"/>
        </w:rPr>
        <w:tab/>
        <w:t xml:space="preserve">ordinary </w:t>
      </w:r>
      <w:r>
        <w:rPr>
          <w:rFonts w:ascii="Times New Roman" w:eastAsia="Times New Roman" w:hAnsi="Times New Roman" w:cs="Times New Roman"/>
          <w:bCs/>
          <w:sz w:val="24"/>
          <w:szCs w:val="24"/>
          <w:lang w:eastAsia="en-GB"/>
        </w:rPr>
        <w:tab/>
      </w:r>
      <w:r w:rsidRPr="00E96758">
        <w:rPr>
          <w:rFonts w:ascii="Times New Roman" w:eastAsia="Times New Roman" w:hAnsi="Times New Roman" w:cs="Times New Roman"/>
          <w:bCs/>
          <w:sz w:val="24"/>
          <w:szCs w:val="24"/>
          <w:lang w:eastAsia="en-GB"/>
        </w:rPr>
        <w:t>theology of personal prayer. In L.J. Fra</w:t>
      </w:r>
      <w:r>
        <w:rPr>
          <w:rFonts w:ascii="Times New Roman" w:eastAsia="Times New Roman" w:hAnsi="Times New Roman" w:cs="Times New Roman"/>
          <w:bCs/>
          <w:sz w:val="24"/>
          <w:szCs w:val="24"/>
          <w:lang w:eastAsia="en-GB"/>
        </w:rPr>
        <w:t xml:space="preserve">ncis and H.G. </w:t>
      </w:r>
      <w:proofErr w:type="spellStart"/>
      <w:r>
        <w:rPr>
          <w:rFonts w:ascii="Times New Roman" w:eastAsia="Times New Roman" w:hAnsi="Times New Roman" w:cs="Times New Roman"/>
          <w:bCs/>
          <w:sz w:val="24"/>
          <w:szCs w:val="24"/>
          <w:lang w:eastAsia="en-GB"/>
        </w:rPr>
        <w:t>Ziebertz</w:t>
      </w:r>
      <w:proofErr w:type="spellEnd"/>
      <w:r>
        <w:rPr>
          <w:rFonts w:ascii="Times New Roman" w:eastAsia="Times New Roman" w:hAnsi="Times New Roman" w:cs="Times New Roman"/>
          <w:bCs/>
          <w:sz w:val="24"/>
          <w:szCs w:val="24"/>
          <w:lang w:eastAsia="en-GB"/>
        </w:rPr>
        <w:t xml:space="preserve"> (Eds.), </w:t>
      </w:r>
      <w:r w:rsidRPr="00E96758">
        <w:rPr>
          <w:rFonts w:ascii="Times New Roman" w:eastAsia="Times New Roman" w:hAnsi="Times New Roman" w:cs="Times New Roman"/>
          <w:bCs/>
          <w:i/>
          <w:sz w:val="24"/>
          <w:szCs w:val="24"/>
          <w:lang w:eastAsia="en-GB"/>
        </w:rPr>
        <w:t xml:space="preserve">The public </w:t>
      </w:r>
      <w:r>
        <w:rPr>
          <w:rFonts w:ascii="Times New Roman" w:eastAsia="Times New Roman" w:hAnsi="Times New Roman" w:cs="Times New Roman"/>
          <w:bCs/>
          <w:i/>
          <w:sz w:val="24"/>
          <w:szCs w:val="24"/>
          <w:lang w:eastAsia="en-GB"/>
        </w:rPr>
        <w:tab/>
      </w:r>
      <w:r w:rsidRPr="00E96758">
        <w:rPr>
          <w:rFonts w:ascii="Times New Roman" w:eastAsia="Times New Roman" w:hAnsi="Times New Roman" w:cs="Times New Roman"/>
          <w:bCs/>
          <w:i/>
          <w:sz w:val="24"/>
          <w:szCs w:val="24"/>
          <w:lang w:eastAsia="en-GB"/>
        </w:rPr>
        <w:t>significance of religion</w:t>
      </w:r>
      <w:r w:rsidRPr="00E96758">
        <w:rPr>
          <w:rFonts w:ascii="Times New Roman" w:eastAsia="Times New Roman" w:hAnsi="Times New Roman" w:cs="Times New Roman"/>
          <w:bCs/>
          <w:sz w:val="24"/>
          <w:szCs w:val="24"/>
          <w:lang w:eastAsia="en-GB"/>
        </w:rPr>
        <w:t>, (pp. 315-342). Leiden: Brill.</w:t>
      </w:r>
    </w:p>
    <w:p w14:paraId="0AD1FAD5" w14:textId="77777777" w:rsidR="00E96758" w:rsidRPr="00E96758" w:rsidRDefault="00E96758" w:rsidP="00E96758">
      <w:pPr>
        <w:tabs>
          <w:tab w:val="left" w:pos="2115"/>
        </w:tabs>
        <w:rPr>
          <w:rFonts w:ascii="Times New Roman" w:hAnsi="Times New Roman" w:cs="Times New Roman"/>
          <w:b/>
          <w:sz w:val="28"/>
        </w:rPr>
      </w:pPr>
    </w:p>
    <w:p w14:paraId="34907234" w14:textId="77777777" w:rsidR="00E96758" w:rsidRDefault="00E96758" w:rsidP="00E96758">
      <w:pPr>
        <w:tabs>
          <w:tab w:val="left" w:pos="2115"/>
        </w:tabs>
        <w:rPr>
          <w:rFonts w:ascii="Times New Roman" w:hAnsi="Times New Roman" w:cs="Times New Roman"/>
          <w:sz w:val="24"/>
        </w:rPr>
      </w:pPr>
      <w:r>
        <w:rPr>
          <w:rFonts w:ascii="Times New Roman" w:hAnsi="Times New Roman" w:cs="Times New Roman"/>
          <w:sz w:val="24"/>
        </w:rPr>
        <w:t xml:space="preserve">            </w:t>
      </w:r>
      <w:r w:rsidRPr="00E96758">
        <w:rPr>
          <w:rFonts w:ascii="Times New Roman" w:hAnsi="Times New Roman" w:cs="Times New Roman"/>
          <w:sz w:val="24"/>
        </w:rPr>
        <w:t xml:space="preserve">This study sets out to explore the ordinary theology of prayer requests </w:t>
      </w:r>
      <w:r>
        <w:rPr>
          <w:rFonts w:ascii="Times New Roman" w:hAnsi="Times New Roman" w:cs="Times New Roman"/>
          <w:sz w:val="24"/>
        </w:rPr>
        <w:t xml:space="preserve">in order to illuminate ways in which ordinary individuals envisage God </w:t>
      </w:r>
      <w:r w:rsidRPr="00E96758">
        <w:rPr>
          <w:rFonts w:ascii="Times New Roman" w:hAnsi="Times New Roman" w:cs="Times New Roman"/>
          <w:sz w:val="24"/>
        </w:rPr>
        <w:t>impacting on matters of significance to the public square. This is approached</w:t>
      </w:r>
      <w:r>
        <w:rPr>
          <w:rFonts w:ascii="Times New Roman" w:hAnsi="Times New Roman" w:cs="Times New Roman"/>
          <w:sz w:val="24"/>
        </w:rPr>
        <w:t xml:space="preserve"> by locating the study within the research tradition of ordinary prayer, before introducing </w:t>
      </w:r>
      <w:r w:rsidRPr="00E96758">
        <w:rPr>
          <w:rFonts w:ascii="Times New Roman" w:hAnsi="Times New Roman" w:cs="Times New Roman"/>
          <w:sz w:val="24"/>
        </w:rPr>
        <w:t>an analytical framework</w:t>
      </w:r>
      <w:r>
        <w:rPr>
          <w:rFonts w:ascii="Times New Roman" w:hAnsi="Times New Roman" w:cs="Times New Roman"/>
          <w:sz w:val="24"/>
        </w:rPr>
        <w:t xml:space="preserve"> </w:t>
      </w:r>
      <w:r w:rsidRPr="00E96758">
        <w:rPr>
          <w:rFonts w:ascii="Times New Roman" w:hAnsi="Times New Roman" w:cs="Times New Roman"/>
          <w:sz w:val="24"/>
        </w:rPr>
        <w:t>devised to acces</w:t>
      </w:r>
      <w:r>
        <w:rPr>
          <w:rFonts w:ascii="Times New Roman" w:hAnsi="Times New Roman" w:cs="Times New Roman"/>
          <w:sz w:val="24"/>
        </w:rPr>
        <w:t xml:space="preserve">s </w:t>
      </w:r>
      <w:r w:rsidRPr="00E96758">
        <w:rPr>
          <w:rFonts w:ascii="Times New Roman" w:hAnsi="Times New Roman" w:cs="Times New Roman"/>
          <w:sz w:val="24"/>
        </w:rPr>
        <w:t>the</w:t>
      </w:r>
      <w:r>
        <w:rPr>
          <w:rFonts w:ascii="Times New Roman" w:hAnsi="Times New Roman" w:cs="Times New Roman"/>
          <w:sz w:val="24"/>
        </w:rPr>
        <w:t xml:space="preserve"> </w:t>
      </w:r>
      <w:r w:rsidRPr="00E96758">
        <w:rPr>
          <w:rFonts w:ascii="Times New Roman" w:hAnsi="Times New Roman" w:cs="Times New Roman"/>
          <w:sz w:val="24"/>
        </w:rPr>
        <w:t xml:space="preserve">ordinary </w:t>
      </w:r>
      <w:r>
        <w:rPr>
          <w:rFonts w:ascii="Times New Roman" w:hAnsi="Times New Roman" w:cs="Times New Roman"/>
          <w:sz w:val="24"/>
        </w:rPr>
        <w:t>theology of the authors of 1,067</w:t>
      </w:r>
      <w:r w:rsidRPr="00E96758">
        <w:rPr>
          <w:rFonts w:ascii="Times New Roman" w:hAnsi="Times New Roman" w:cs="Times New Roman"/>
          <w:sz w:val="24"/>
        </w:rPr>
        <w:t xml:space="preserve"> prayer-request cards left in a rural Anglican church. Selected results of the analyses are presented and these form the basis for a series</w:t>
      </w:r>
      <w:r>
        <w:rPr>
          <w:rFonts w:ascii="Times New Roman" w:hAnsi="Times New Roman" w:cs="Times New Roman"/>
          <w:sz w:val="24"/>
        </w:rPr>
        <w:t xml:space="preserve"> </w:t>
      </w:r>
      <w:r w:rsidRPr="00E96758">
        <w:rPr>
          <w:rFonts w:ascii="Times New Roman" w:hAnsi="Times New Roman" w:cs="Times New Roman"/>
          <w:sz w:val="24"/>
        </w:rPr>
        <w:t>of conclusions</w:t>
      </w:r>
      <w:r>
        <w:rPr>
          <w:rFonts w:ascii="Times New Roman" w:hAnsi="Times New Roman" w:cs="Times New Roman"/>
          <w:sz w:val="24"/>
        </w:rPr>
        <w:t xml:space="preserve"> </w:t>
      </w:r>
      <w:r w:rsidRPr="00E96758">
        <w:rPr>
          <w:rFonts w:ascii="Times New Roman" w:hAnsi="Times New Roman" w:cs="Times New Roman"/>
          <w:sz w:val="24"/>
        </w:rPr>
        <w:t>of relevance</w:t>
      </w:r>
      <w:r>
        <w:rPr>
          <w:rFonts w:ascii="Times New Roman" w:hAnsi="Times New Roman" w:cs="Times New Roman"/>
          <w:sz w:val="24"/>
        </w:rPr>
        <w:t xml:space="preserve"> </w:t>
      </w:r>
      <w:r w:rsidRPr="00E96758">
        <w:rPr>
          <w:rFonts w:ascii="Times New Roman" w:hAnsi="Times New Roman" w:cs="Times New Roman"/>
          <w:sz w:val="24"/>
        </w:rPr>
        <w:t>to matters of significance to the public</w:t>
      </w:r>
      <w:r>
        <w:rPr>
          <w:rFonts w:ascii="Times New Roman" w:hAnsi="Times New Roman" w:cs="Times New Roman"/>
          <w:sz w:val="24"/>
        </w:rPr>
        <w:t xml:space="preserve"> </w:t>
      </w:r>
      <w:r w:rsidRPr="00E96758">
        <w:rPr>
          <w:rFonts w:ascii="Times New Roman" w:hAnsi="Times New Roman" w:cs="Times New Roman"/>
          <w:sz w:val="24"/>
        </w:rPr>
        <w:t>square.</w:t>
      </w:r>
    </w:p>
    <w:p w14:paraId="247A10E8" w14:textId="77777777" w:rsidR="00E96758" w:rsidRDefault="00E96758" w:rsidP="00E96758">
      <w:pPr>
        <w:tabs>
          <w:tab w:val="left" w:pos="2115"/>
        </w:tabs>
        <w:rPr>
          <w:rFonts w:ascii="Times New Roman" w:hAnsi="Times New Roman" w:cs="Times New Roman"/>
          <w:sz w:val="24"/>
        </w:rPr>
      </w:pPr>
    </w:p>
    <w:p w14:paraId="79E749DA" w14:textId="77777777" w:rsidR="00E96758" w:rsidRDefault="00E96758" w:rsidP="00E96758">
      <w:pPr>
        <w:tabs>
          <w:tab w:val="left" w:pos="2115"/>
        </w:tabs>
        <w:rPr>
          <w:rFonts w:ascii="Times New Roman" w:hAnsi="Times New Roman" w:cs="Times New Roman"/>
          <w:sz w:val="24"/>
        </w:rPr>
      </w:pPr>
    </w:p>
    <w:p w14:paraId="39092B87" w14:textId="77777777" w:rsidR="00E96758" w:rsidRDefault="00E96758" w:rsidP="00E96758">
      <w:pPr>
        <w:tabs>
          <w:tab w:val="left" w:pos="2115"/>
        </w:tabs>
        <w:rPr>
          <w:rFonts w:ascii="Times New Roman" w:hAnsi="Times New Roman" w:cs="Times New Roman"/>
          <w:sz w:val="24"/>
        </w:rPr>
      </w:pPr>
    </w:p>
    <w:p w14:paraId="2FD7B349" w14:textId="77777777" w:rsidR="00E96758" w:rsidRPr="00E96758" w:rsidRDefault="00E96758" w:rsidP="00E96758">
      <w:pPr>
        <w:spacing w:after="0" w:line="240" w:lineRule="auto"/>
        <w:jc w:val="center"/>
        <w:rPr>
          <w:rFonts w:ascii="Times New Roman" w:eastAsia="Times New Roman" w:hAnsi="Times New Roman" w:cs="Times New Roman"/>
          <w:b/>
          <w:sz w:val="24"/>
          <w:szCs w:val="24"/>
          <w:lang w:eastAsia="en-GB"/>
        </w:rPr>
      </w:pPr>
      <w:r w:rsidRPr="00E96758">
        <w:rPr>
          <w:rFonts w:ascii="Times New Roman" w:eastAsia="Times New Roman" w:hAnsi="Times New Roman" w:cs="Times New Roman"/>
          <w:b/>
          <w:sz w:val="24"/>
          <w:szCs w:val="24"/>
          <w:lang w:eastAsia="en-GB"/>
        </w:rPr>
        <w:t>Ordinary Prayer and the Rural Church: An Empirical Study of Prayer Cards</w:t>
      </w:r>
    </w:p>
    <w:p w14:paraId="0105B7D0" w14:textId="77777777" w:rsidR="00E96758" w:rsidRDefault="00E96758" w:rsidP="00E96758">
      <w:pPr>
        <w:spacing w:after="0" w:line="240" w:lineRule="auto"/>
        <w:jc w:val="center"/>
        <w:rPr>
          <w:rFonts w:ascii="Times New Roman" w:eastAsia="Times New Roman" w:hAnsi="Times New Roman" w:cs="Times New Roman"/>
          <w:sz w:val="24"/>
          <w:szCs w:val="24"/>
          <w:lang w:eastAsia="en-GB"/>
        </w:rPr>
      </w:pPr>
    </w:p>
    <w:p w14:paraId="53695431" w14:textId="77777777" w:rsidR="00E96758" w:rsidRPr="00E96758" w:rsidRDefault="00E96758" w:rsidP="00E96758">
      <w:pPr>
        <w:spacing w:after="0" w:line="240" w:lineRule="auto"/>
        <w:rPr>
          <w:rFonts w:ascii="Times New Roman" w:eastAsia="Times New Roman" w:hAnsi="Times New Roman" w:cs="Times New Roman"/>
          <w:sz w:val="24"/>
          <w:szCs w:val="24"/>
          <w:lang w:eastAsia="en-GB"/>
        </w:rPr>
      </w:pPr>
      <w:proofErr w:type="gramStart"/>
      <w:r w:rsidRPr="00E96758">
        <w:rPr>
          <w:rFonts w:ascii="Times New Roman" w:eastAsia="Times New Roman" w:hAnsi="Times New Roman" w:cs="Times New Roman"/>
          <w:sz w:val="24"/>
          <w:szCs w:val="24"/>
          <w:lang w:eastAsia="en-GB"/>
        </w:rPr>
        <w:t>ap</w:t>
      </w:r>
      <w:proofErr w:type="gramEnd"/>
      <w:r w:rsidRPr="00E96758">
        <w:rPr>
          <w:rFonts w:ascii="Times New Roman" w:eastAsia="Times New Roman" w:hAnsi="Times New Roman" w:cs="Times New Roman"/>
          <w:sz w:val="24"/>
          <w:szCs w:val="24"/>
          <w:lang w:eastAsia="en-GB"/>
        </w:rPr>
        <w:t xml:space="preserve"> Siôn, T. (2012). Ordinary prayer and the rural church: An empirical study of prayer </w:t>
      </w:r>
      <w:r w:rsidRPr="00E96758">
        <w:rPr>
          <w:rFonts w:ascii="Times New Roman" w:eastAsia="Times New Roman" w:hAnsi="Times New Roman" w:cs="Times New Roman"/>
          <w:sz w:val="24"/>
          <w:szCs w:val="24"/>
          <w:lang w:eastAsia="en-GB"/>
        </w:rPr>
        <w:tab/>
        <w:t xml:space="preserve">cards. </w:t>
      </w:r>
      <w:proofErr w:type="gramStart"/>
      <w:r w:rsidRPr="00E96758">
        <w:rPr>
          <w:rFonts w:ascii="Times New Roman" w:eastAsia="Times New Roman" w:hAnsi="Times New Roman" w:cs="Times New Roman"/>
          <w:sz w:val="24"/>
          <w:szCs w:val="24"/>
          <w:lang w:eastAsia="en-GB"/>
        </w:rPr>
        <w:t xml:space="preserve">In L.J. Francis and M. Robbins (Eds.), </w:t>
      </w:r>
      <w:r w:rsidRPr="00E96758">
        <w:rPr>
          <w:rFonts w:ascii="Times New Roman" w:eastAsia="Times New Roman" w:hAnsi="Times New Roman" w:cs="Times New Roman"/>
          <w:i/>
          <w:sz w:val="24"/>
          <w:szCs w:val="24"/>
          <w:lang w:eastAsia="en-GB"/>
        </w:rPr>
        <w:t>Rural life and rural church</w:t>
      </w:r>
      <w:r>
        <w:rPr>
          <w:rFonts w:ascii="Times New Roman" w:eastAsia="Times New Roman" w:hAnsi="Times New Roman" w:cs="Times New Roman"/>
          <w:sz w:val="24"/>
          <w:szCs w:val="24"/>
          <w:lang w:eastAsia="en-GB"/>
        </w:rPr>
        <w:t xml:space="preserve"> (pp. </w:t>
      </w:r>
      <w:r w:rsidRPr="00E96758">
        <w:rPr>
          <w:rFonts w:ascii="Times New Roman" w:eastAsia="Times New Roman" w:hAnsi="Times New Roman" w:cs="Times New Roman"/>
          <w:sz w:val="24"/>
          <w:szCs w:val="24"/>
          <w:lang w:eastAsia="en-GB"/>
        </w:rPr>
        <w:t>64-79).</w:t>
      </w:r>
      <w:proofErr w:type="gramEnd"/>
      <w:r w:rsidRPr="00E9675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sidRPr="00E96758">
        <w:rPr>
          <w:rFonts w:ascii="Times New Roman" w:eastAsia="Times New Roman" w:hAnsi="Times New Roman" w:cs="Times New Roman"/>
          <w:sz w:val="24"/>
          <w:szCs w:val="24"/>
          <w:lang w:eastAsia="en-GB"/>
        </w:rPr>
        <w:t>London: Equinox.</w:t>
      </w:r>
    </w:p>
    <w:p w14:paraId="0ACFCD66" w14:textId="77777777" w:rsidR="00E96758" w:rsidRDefault="00E96758" w:rsidP="00E96758">
      <w:pPr>
        <w:tabs>
          <w:tab w:val="left" w:pos="2115"/>
        </w:tabs>
        <w:rPr>
          <w:rFonts w:ascii="Times New Roman" w:hAnsi="Times New Roman" w:cs="Times New Roman"/>
          <w:sz w:val="24"/>
        </w:rPr>
      </w:pPr>
    </w:p>
    <w:p w14:paraId="610768B7" w14:textId="77777777" w:rsidR="00E96758" w:rsidRPr="00E96758" w:rsidRDefault="00E96758" w:rsidP="00E96758">
      <w:pPr>
        <w:tabs>
          <w:tab w:val="left" w:pos="2115"/>
        </w:tabs>
        <w:ind w:firstLine="709"/>
        <w:rPr>
          <w:rFonts w:ascii="Times New Roman" w:hAnsi="Times New Roman" w:cs="Times New Roman"/>
          <w:sz w:val="36"/>
        </w:rPr>
      </w:pPr>
      <w:r w:rsidRPr="00E96758">
        <w:rPr>
          <w:rFonts w:ascii="Times New Roman" w:hAnsi="Times New Roman" w:cs="Times New Roman"/>
          <w:color w:val="000000"/>
          <w:sz w:val="24"/>
          <w:szCs w:val="18"/>
        </w:rPr>
        <w:t xml:space="preserve">Many rural churches offer an invitation to those passing through their doors to pause, to reflect and to compose a request for prayer. </w:t>
      </w:r>
      <w:proofErr w:type="gramStart"/>
      <w:r w:rsidRPr="00E96758">
        <w:rPr>
          <w:rFonts w:ascii="Times New Roman" w:hAnsi="Times New Roman" w:cs="Times New Roman"/>
          <w:color w:val="000000"/>
          <w:sz w:val="24"/>
          <w:szCs w:val="18"/>
        </w:rPr>
        <w:t>e</w:t>
      </w:r>
      <w:proofErr w:type="gramEnd"/>
      <w:r w:rsidRPr="00E96758">
        <w:rPr>
          <w:rFonts w:ascii="Times New Roman" w:hAnsi="Times New Roman" w:cs="Times New Roman"/>
          <w:color w:val="000000"/>
          <w:sz w:val="24"/>
          <w:szCs w:val="18"/>
        </w:rPr>
        <w:t xml:space="preserve"> present study was established to listen to and to analyse the prayer requests left by ordinary people within one rural church. </w:t>
      </w:r>
      <w:proofErr w:type="gramStart"/>
      <w:r w:rsidRPr="00E96758">
        <w:rPr>
          <w:rFonts w:ascii="Times New Roman" w:hAnsi="Times New Roman" w:cs="Times New Roman"/>
          <w:color w:val="000000"/>
          <w:sz w:val="24"/>
          <w:szCs w:val="18"/>
        </w:rPr>
        <w:t>e</w:t>
      </w:r>
      <w:proofErr w:type="gramEnd"/>
      <w:r w:rsidRPr="00E96758">
        <w:rPr>
          <w:rFonts w:ascii="Times New Roman" w:hAnsi="Times New Roman" w:cs="Times New Roman"/>
          <w:color w:val="000000"/>
          <w:sz w:val="24"/>
          <w:szCs w:val="18"/>
        </w:rPr>
        <w:t xml:space="preserve"> analysis is placed within the context of ordinary theology and its practical expression through ordinary prayer.</w:t>
      </w:r>
    </w:p>
    <w:p w14:paraId="74492A31" w14:textId="77777777" w:rsidR="00E96758" w:rsidRDefault="00E96758" w:rsidP="00E96758">
      <w:pPr>
        <w:tabs>
          <w:tab w:val="left" w:pos="2115"/>
        </w:tabs>
        <w:rPr>
          <w:rFonts w:ascii="Times New Roman" w:hAnsi="Times New Roman" w:cs="Times New Roman"/>
          <w:sz w:val="24"/>
        </w:rPr>
      </w:pPr>
    </w:p>
    <w:p w14:paraId="35E4815A" w14:textId="77777777" w:rsidR="009C4F13" w:rsidRDefault="009C4F13" w:rsidP="00E96758">
      <w:pPr>
        <w:tabs>
          <w:tab w:val="left" w:pos="2115"/>
        </w:tabs>
        <w:rPr>
          <w:rFonts w:ascii="Times New Roman" w:hAnsi="Times New Roman" w:cs="Times New Roman"/>
          <w:sz w:val="24"/>
        </w:rPr>
      </w:pPr>
    </w:p>
    <w:p w14:paraId="1A4334BC" w14:textId="77777777" w:rsidR="009C4F13" w:rsidRDefault="009C4F13" w:rsidP="00E96758">
      <w:pPr>
        <w:tabs>
          <w:tab w:val="left" w:pos="2115"/>
        </w:tabs>
        <w:rPr>
          <w:rFonts w:ascii="Times New Roman" w:hAnsi="Times New Roman" w:cs="Times New Roman"/>
          <w:sz w:val="24"/>
        </w:rPr>
      </w:pPr>
    </w:p>
    <w:p w14:paraId="1F4ADE60" w14:textId="77777777" w:rsidR="009C4F13" w:rsidRDefault="009C4F13" w:rsidP="00E96758">
      <w:pPr>
        <w:tabs>
          <w:tab w:val="left" w:pos="2115"/>
        </w:tabs>
        <w:rPr>
          <w:rFonts w:ascii="Times New Roman" w:hAnsi="Times New Roman" w:cs="Times New Roman"/>
          <w:sz w:val="24"/>
        </w:rPr>
      </w:pPr>
    </w:p>
    <w:p w14:paraId="1641C6B2" w14:textId="77777777" w:rsidR="009C4F13" w:rsidRDefault="009C4F13" w:rsidP="00E96758">
      <w:pPr>
        <w:tabs>
          <w:tab w:val="left" w:pos="2115"/>
        </w:tabs>
        <w:rPr>
          <w:rFonts w:ascii="Times New Roman" w:hAnsi="Times New Roman" w:cs="Times New Roman"/>
          <w:sz w:val="24"/>
        </w:rPr>
      </w:pPr>
    </w:p>
    <w:p w14:paraId="74704884" w14:textId="77777777" w:rsidR="009C4F13" w:rsidRDefault="009C4F13" w:rsidP="00E96758">
      <w:pPr>
        <w:tabs>
          <w:tab w:val="left" w:pos="2115"/>
        </w:tabs>
        <w:rPr>
          <w:rFonts w:ascii="Times New Roman" w:hAnsi="Times New Roman" w:cs="Times New Roman"/>
          <w:sz w:val="24"/>
        </w:rPr>
      </w:pPr>
    </w:p>
    <w:p w14:paraId="129AF674" w14:textId="77777777" w:rsidR="009C4F13" w:rsidRPr="009C4F13" w:rsidRDefault="009C4F13" w:rsidP="009C4F13">
      <w:pPr>
        <w:spacing w:after="0" w:line="240" w:lineRule="auto"/>
        <w:jc w:val="center"/>
        <w:rPr>
          <w:rFonts w:ascii="Times New Roman" w:eastAsia="Times New Roman" w:hAnsi="Times New Roman" w:cs="Times New Roman"/>
          <w:b/>
          <w:sz w:val="24"/>
          <w:szCs w:val="24"/>
          <w:lang w:eastAsia="en-GB"/>
        </w:rPr>
      </w:pPr>
      <w:r w:rsidRPr="009C4F13">
        <w:rPr>
          <w:rFonts w:ascii="Times New Roman" w:eastAsia="Times New Roman" w:hAnsi="Times New Roman" w:cs="Times New Roman"/>
          <w:b/>
          <w:sz w:val="24"/>
          <w:szCs w:val="24"/>
          <w:lang w:eastAsia="en-GB"/>
        </w:rPr>
        <w:lastRenderedPageBreak/>
        <w:t>Ordinary Prayer and the Activity of God: Reading a Cathedral Prayer Board</w:t>
      </w:r>
    </w:p>
    <w:p w14:paraId="5DED756A" w14:textId="77777777" w:rsidR="009C4F13" w:rsidRDefault="009C4F13" w:rsidP="009C4F13">
      <w:pPr>
        <w:spacing w:after="0" w:line="240" w:lineRule="auto"/>
        <w:rPr>
          <w:rFonts w:ascii="Times New Roman" w:eastAsia="Times New Roman" w:hAnsi="Times New Roman" w:cs="Times New Roman"/>
          <w:sz w:val="24"/>
          <w:szCs w:val="24"/>
          <w:lang w:eastAsia="en-GB"/>
        </w:rPr>
      </w:pPr>
    </w:p>
    <w:p w14:paraId="79BE42F7" w14:textId="77777777" w:rsidR="009C4F13" w:rsidRDefault="009C4F13" w:rsidP="009C4F13">
      <w:pPr>
        <w:spacing w:after="0" w:line="240" w:lineRule="auto"/>
        <w:rPr>
          <w:rFonts w:ascii="Times New Roman" w:eastAsia="Times New Roman" w:hAnsi="Times New Roman" w:cs="Times New Roman"/>
          <w:sz w:val="24"/>
          <w:szCs w:val="24"/>
          <w:lang w:eastAsia="en-GB"/>
        </w:rPr>
      </w:pPr>
      <w:proofErr w:type="gramStart"/>
      <w:r w:rsidRPr="009C4F13">
        <w:rPr>
          <w:rFonts w:ascii="Times New Roman" w:eastAsia="Times New Roman" w:hAnsi="Times New Roman" w:cs="Times New Roman"/>
          <w:sz w:val="24"/>
          <w:szCs w:val="24"/>
          <w:lang w:eastAsia="en-GB"/>
        </w:rPr>
        <w:t>ap</w:t>
      </w:r>
      <w:proofErr w:type="gramEnd"/>
      <w:r w:rsidRPr="009C4F13">
        <w:rPr>
          <w:rFonts w:ascii="Times New Roman" w:eastAsia="Times New Roman" w:hAnsi="Times New Roman" w:cs="Times New Roman"/>
          <w:sz w:val="24"/>
          <w:szCs w:val="24"/>
          <w:lang w:eastAsia="en-GB"/>
        </w:rPr>
        <w:t xml:space="preserve"> Siôn, T. (2013). Ordinary prayer and the activi</w:t>
      </w:r>
      <w:r>
        <w:rPr>
          <w:rFonts w:ascii="Times New Roman" w:eastAsia="Times New Roman" w:hAnsi="Times New Roman" w:cs="Times New Roman"/>
          <w:sz w:val="24"/>
          <w:szCs w:val="24"/>
          <w:lang w:eastAsia="en-GB"/>
        </w:rPr>
        <w:t xml:space="preserve">ty of God: Reading a cathedral </w:t>
      </w:r>
      <w:r w:rsidRPr="009C4F13">
        <w:rPr>
          <w:rFonts w:ascii="Times New Roman" w:eastAsia="Times New Roman" w:hAnsi="Times New Roman" w:cs="Times New Roman"/>
          <w:sz w:val="24"/>
          <w:szCs w:val="24"/>
          <w:lang w:eastAsia="en-GB"/>
        </w:rPr>
        <w:t xml:space="preserve">prayer </w:t>
      </w:r>
      <w:r>
        <w:rPr>
          <w:rFonts w:ascii="Times New Roman" w:eastAsia="Times New Roman" w:hAnsi="Times New Roman" w:cs="Times New Roman"/>
          <w:sz w:val="24"/>
          <w:szCs w:val="24"/>
          <w:lang w:eastAsia="en-GB"/>
        </w:rPr>
        <w:tab/>
      </w:r>
      <w:r w:rsidRPr="009C4F13">
        <w:rPr>
          <w:rFonts w:ascii="Times New Roman" w:eastAsia="Times New Roman" w:hAnsi="Times New Roman" w:cs="Times New Roman"/>
          <w:sz w:val="24"/>
          <w:szCs w:val="24"/>
          <w:lang w:eastAsia="en-GB"/>
        </w:rPr>
        <w:t xml:space="preserve">board. In J. Astley and L.J. Francis (Eds.). </w:t>
      </w:r>
      <w:r>
        <w:rPr>
          <w:rFonts w:ascii="Times New Roman" w:eastAsia="Times New Roman" w:hAnsi="Times New Roman" w:cs="Times New Roman"/>
          <w:i/>
          <w:sz w:val="24"/>
          <w:szCs w:val="24"/>
          <w:lang w:eastAsia="en-GB"/>
        </w:rPr>
        <w:t xml:space="preserve">Exploring ordinary </w:t>
      </w:r>
      <w:r w:rsidRPr="009C4F13">
        <w:rPr>
          <w:rFonts w:ascii="Times New Roman" w:eastAsia="Times New Roman" w:hAnsi="Times New Roman" w:cs="Times New Roman"/>
          <w:i/>
          <w:sz w:val="24"/>
          <w:szCs w:val="24"/>
          <w:lang w:eastAsia="en-GB"/>
        </w:rPr>
        <w:t xml:space="preserve">theology: Everyday </w:t>
      </w:r>
      <w:r>
        <w:rPr>
          <w:rFonts w:ascii="Times New Roman" w:eastAsia="Times New Roman" w:hAnsi="Times New Roman" w:cs="Times New Roman"/>
          <w:i/>
          <w:sz w:val="24"/>
          <w:szCs w:val="24"/>
          <w:lang w:eastAsia="en-GB"/>
        </w:rPr>
        <w:tab/>
      </w:r>
      <w:r w:rsidRPr="009C4F13">
        <w:rPr>
          <w:rFonts w:ascii="Times New Roman" w:eastAsia="Times New Roman" w:hAnsi="Times New Roman" w:cs="Times New Roman"/>
          <w:i/>
          <w:sz w:val="24"/>
          <w:szCs w:val="24"/>
          <w:lang w:eastAsia="en-GB"/>
        </w:rPr>
        <w:t>Christian believing and the Church</w:t>
      </w:r>
      <w:r>
        <w:rPr>
          <w:rFonts w:ascii="Times New Roman" w:eastAsia="Times New Roman" w:hAnsi="Times New Roman" w:cs="Times New Roman"/>
          <w:sz w:val="24"/>
          <w:szCs w:val="24"/>
          <w:lang w:eastAsia="en-GB"/>
        </w:rPr>
        <w:t xml:space="preserve">, (pp. 147-158). </w:t>
      </w:r>
      <w:r w:rsidRPr="009C4F13">
        <w:rPr>
          <w:rFonts w:ascii="Times New Roman" w:eastAsia="Times New Roman" w:hAnsi="Times New Roman" w:cs="Times New Roman"/>
          <w:sz w:val="24"/>
          <w:szCs w:val="24"/>
          <w:lang w:eastAsia="en-GB"/>
        </w:rPr>
        <w:t xml:space="preserve">Farnham: </w:t>
      </w:r>
      <w:proofErr w:type="spellStart"/>
      <w:r w:rsidRPr="009C4F13">
        <w:rPr>
          <w:rFonts w:ascii="Times New Roman" w:eastAsia="Times New Roman" w:hAnsi="Times New Roman" w:cs="Times New Roman"/>
          <w:sz w:val="24"/>
          <w:szCs w:val="24"/>
          <w:lang w:eastAsia="en-GB"/>
        </w:rPr>
        <w:t>Ashgate</w:t>
      </w:r>
      <w:proofErr w:type="spellEnd"/>
      <w:r w:rsidRPr="009C4F13">
        <w:rPr>
          <w:rFonts w:ascii="Times New Roman" w:eastAsia="Times New Roman" w:hAnsi="Times New Roman" w:cs="Times New Roman"/>
          <w:sz w:val="24"/>
          <w:szCs w:val="24"/>
          <w:lang w:eastAsia="en-GB"/>
        </w:rPr>
        <w:t>.</w:t>
      </w:r>
    </w:p>
    <w:p w14:paraId="131BE74F" w14:textId="77777777" w:rsidR="009C4F13" w:rsidRDefault="009C4F13" w:rsidP="009C4F13">
      <w:pPr>
        <w:spacing w:after="0" w:line="240" w:lineRule="auto"/>
        <w:rPr>
          <w:rFonts w:ascii="Times New Roman" w:eastAsia="Times New Roman" w:hAnsi="Times New Roman" w:cs="Times New Roman"/>
          <w:sz w:val="24"/>
          <w:szCs w:val="24"/>
          <w:lang w:eastAsia="en-GB"/>
        </w:rPr>
      </w:pPr>
    </w:p>
    <w:p w14:paraId="308572A1" w14:textId="77777777" w:rsidR="009C4F13" w:rsidRPr="009C4F13" w:rsidRDefault="009C4F13" w:rsidP="009C4F13">
      <w:pPr>
        <w:spacing w:after="0" w:line="240" w:lineRule="auto"/>
        <w:rPr>
          <w:rFonts w:ascii="Times New Roman" w:eastAsia="Times New Roman" w:hAnsi="Times New Roman" w:cs="Times New Roman"/>
          <w:sz w:val="24"/>
          <w:szCs w:val="24"/>
          <w:lang w:eastAsia="en-GB"/>
        </w:rPr>
      </w:pPr>
    </w:p>
    <w:p w14:paraId="0A8B556C" w14:textId="77777777" w:rsidR="009C4F13" w:rsidRDefault="009C4F13" w:rsidP="009C4F13">
      <w:pPr>
        <w:tabs>
          <w:tab w:val="left" w:pos="2115"/>
        </w:tabs>
        <w:ind w:firstLine="709"/>
        <w:rPr>
          <w:rFonts w:ascii="Times New Roman" w:hAnsi="Times New Roman" w:cs="Times New Roman"/>
          <w:sz w:val="24"/>
        </w:rPr>
      </w:pPr>
      <w:r w:rsidRPr="009C4F13">
        <w:rPr>
          <w:rFonts w:ascii="Times New Roman" w:hAnsi="Times New Roman" w:cs="Times New Roman"/>
          <w:sz w:val="24"/>
        </w:rPr>
        <w:t xml:space="preserve">A number of empirical studies have examined the beliefs of ordinary theologians in relation to central Christian doctrines, through interviews with churchgoers. A complementary tradition of empirical studies has also sought to gain insight into the beliefs of ordinary theologians, both churched and unchurched, through content analyses of personal intercessory prayer requests left in church or </w:t>
      </w:r>
      <w:proofErr w:type="spellStart"/>
      <w:r w:rsidRPr="009C4F13">
        <w:rPr>
          <w:rFonts w:ascii="Times New Roman" w:hAnsi="Times New Roman" w:cs="Times New Roman"/>
          <w:sz w:val="24"/>
        </w:rPr>
        <w:t>chapelrelated</w:t>
      </w:r>
      <w:proofErr w:type="spellEnd"/>
      <w:r w:rsidRPr="009C4F13">
        <w:rPr>
          <w:rFonts w:ascii="Times New Roman" w:hAnsi="Times New Roman" w:cs="Times New Roman"/>
          <w:sz w:val="24"/>
        </w:rPr>
        <w:t xml:space="preserve"> settings in England (Brown and Burton, 2007; Burton, 2009, 2010; ap Siôn, 2007, 2008, 2009, 2010, 2011, 2012; ap Siôn and Edwards, 2012a, 2012b; </w:t>
      </w:r>
      <w:proofErr w:type="spellStart"/>
      <w:r w:rsidRPr="009C4F13">
        <w:rPr>
          <w:rFonts w:ascii="Times New Roman" w:hAnsi="Times New Roman" w:cs="Times New Roman"/>
          <w:sz w:val="24"/>
        </w:rPr>
        <w:t>Hancocks</w:t>
      </w:r>
      <w:proofErr w:type="spellEnd"/>
      <w:r w:rsidRPr="009C4F13">
        <w:rPr>
          <w:rFonts w:ascii="Times New Roman" w:hAnsi="Times New Roman" w:cs="Times New Roman"/>
          <w:sz w:val="24"/>
        </w:rPr>
        <w:t xml:space="preserve"> and Lardner, 2007), the USA (Cadge and </w:t>
      </w:r>
      <w:proofErr w:type="spellStart"/>
      <w:r w:rsidRPr="009C4F13">
        <w:rPr>
          <w:rFonts w:ascii="Times New Roman" w:hAnsi="Times New Roman" w:cs="Times New Roman"/>
          <w:sz w:val="24"/>
        </w:rPr>
        <w:t>Daglian</w:t>
      </w:r>
      <w:proofErr w:type="spellEnd"/>
      <w:r w:rsidRPr="009C4F13">
        <w:rPr>
          <w:rFonts w:ascii="Times New Roman" w:hAnsi="Times New Roman" w:cs="Times New Roman"/>
          <w:sz w:val="24"/>
        </w:rPr>
        <w:t xml:space="preserve">, 2008; </w:t>
      </w:r>
      <w:proofErr w:type="spellStart"/>
      <w:r w:rsidRPr="009C4F13">
        <w:rPr>
          <w:rFonts w:ascii="Times New Roman" w:hAnsi="Times New Roman" w:cs="Times New Roman"/>
          <w:sz w:val="24"/>
        </w:rPr>
        <w:t>Grossoehme</w:t>
      </w:r>
      <w:proofErr w:type="spellEnd"/>
      <w:r w:rsidRPr="009C4F13">
        <w:rPr>
          <w:rFonts w:ascii="Times New Roman" w:hAnsi="Times New Roman" w:cs="Times New Roman"/>
          <w:sz w:val="24"/>
        </w:rPr>
        <w:t xml:space="preserve">, 1996; </w:t>
      </w:r>
      <w:proofErr w:type="spellStart"/>
      <w:r w:rsidRPr="009C4F13">
        <w:rPr>
          <w:rFonts w:ascii="Times New Roman" w:hAnsi="Times New Roman" w:cs="Times New Roman"/>
          <w:sz w:val="24"/>
        </w:rPr>
        <w:t>Grossoehme</w:t>
      </w:r>
      <w:proofErr w:type="spellEnd"/>
      <w:r w:rsidRPr="009C4F13">
        <w:rPr>
          <w:rFonts w:ascii="Times New Roman" w:hAnsi="Times New Roman" w:cs="Times New Roman"/>
          <w:sz w:val="24"/>
        </w:rPr>
        <w:t xml:space="preserve"> et al., 2011; </w:t>
      </w:r>
      <w:proofErr w:type="spellStart"/>
      <w:r w:rsidRPr="009C4F13">
        <w:rPr>
          <w:rFonts w:ascii="Times New Roman" w:hAnsi="Times New Roman" w:cs="Times New Roman"/>
          <w:sz w:val="24"/>
        </w:rPr>
        <w:t>Grossoehme</w:t>
      </w:r>
      <w:proofErr w:type="spellEnd"/>
      <w:r w:rsidRPr="009C4F13">
        <w:rPr>
          <w:rFonts w:ascii="Times New Roman" w:hAnsi="Times New Roman" w:cs="Times New Roman"/>
          <w:sz w:val="24"/>
        </w:rPr>
        <w:t xml:space="preserve"> et al., 2010) and Germany (Lee, 2009; </w:t>
      </w:r>
      <w:proofErr w:type="spellStart"/>
      <w:r w:rsidRPr="009C4F13">
        <w:rPr>
          <w:rFonts w:ascii="Times New Roman" w:hAnsi="Times New Roman" w:cs="Times New Roman"/>
          <w:sz w:val="24"/>
        </w:rPr>
        <w:t>Schmied</w:t>
      </w:r>
      <w:proofErr w:type="spellEnd"/>
      <w:r w:rsidRPr="009C4F13">
        <w:rPr>
          <w:rFonts w:ascii="Times New Roman" w:hAnsi="Times New Roman" w:cs="Times New Roman"/>
          <w:sz w:val="24"/>
        </w:rPr>
        <w:t>, 2002). Qualitative data of this type has enabled relatively large, broadly based groups to be surveyed within the contexts of church, hospital, shrine and website, where both churchgoers and non-churchgoers used open-access intercessory prayer facilities.</w:t>
      </w:r>
    </w:p>
    <w:p w14:paraId="1E58B5ED" w14:textId="77777777" w:rsidR="009C4F13" w:rsidRDefault="009C4F13" w:rsidP="009C4F13">
      <w:pPr>
        <w:tabs>
          <w:tab w:val="left" w:pos="2115"/>
        </w:tabs>
        <w:ind w:firstLine="709"/>
        <w:rPr>
          <w:rFonts w:ascii="Times New Roman" w:hAnsi="Times New Roman" w:cs="Times New Roman"/>
          <w:sz w:val="24"/>
        </w:rPr>
      </w:pPr>
    </w:p>
    <w:p w14:paraId="4C480696" w14:textId="77777777" w:rsidR="009C4F13" w:rsidRPr="009C4F13" w:rsidRDefault="009C4F13" w:rsidP="009C4F13">
      <w:pPr>
        <w:tabs>
          <w:tab w:val="left" w:pos="2115"/>
        </w:tabs>
        <w:ind w:firstLine="709"/>
        <w:jc w:val="center"/>
        <w:rPr>
          <w:rFonts w:ascii="Times New Roman" w:hAnsi="Times New Roman" w:cs="Times New Roman"/>
          <w:b/>
          <w:sz w:val="24"/>
        </w:rPr>
      </w:pPr>
      <w:r w:rsidRPr="009C4F13">
        <w:rPr>
          <w:rFonts w:ascii="Times New Roman" w:hAnsi="Times New Roman" w:cs="Times New Roman"/>
          <w:b/>
          <w:sz w:val="24"/>
        </w:rPr>
        <w:t xml:space="preserve">Applying and testing the </w:t>
      </w:r>
      <w:proofErr w:type="gramStart"/>
      <w:r w:rsidRPr="009C4F13">
        <w:rPr>
          <w:rFonts w:ascii="Times New Roman" w:hAnsi="Times New Roman" w:cs="Times New Roman"/>
          <w:b/>
          <w:sz w:val="24"/>
        </w:rPr>
        <w:t>ap</w:t>
      </w:r>
      <w:proofErr w:type="gramEnd"/>
      <w:r w:rsidRPr="009C4F13">
        <w:rPr>
          <w:rFonts w:ascii="Times New Roman" w:hAnsi="Times New Roman" w:cs="Times New Roman"/>
          <w:b/>
          <w:sz w:val="24"/>
        </w:rPr>
        <w:t xml:space="preserve"> Siôn Analytic Framework for Intercessory Prayer</w:t>
      </w:r>
    </w:p>
    <w:p w14:paraId="023178E5" w14:textId="77777777" w:rsidR="009C4F13" w:rsidRDefault="009C4F13" w:rsidP="009C4F13">
      <w:pPr>
        <w:pStyle w:val="NoSpacing"/>
        <w:rPr>
          <w:rFonts w:ascii="Times New Roman" w:hAnsi="Times New Roman" w:cs="Times New Roman"/>
        </w:rPr>
      </w:pPr>
      <w:proofErr w:type="gramStart"/>
      <w:r w:rsidRPr="008F6A0D">
        <w:rPr>
          <w:rFonts w:ascii="Times New Roman" w:hAnsi="Times New Roman" w:cs="Times New Roman"/>
        </w:rPr>
        <w:t>ap</w:t>
      </w:r>
      <w:proofErr w:type="gramEnd"/>
      <w:r w:rsidRPr="008F6A0D">
        <w:rPr>
          <w:rFonts w:ascii="Times New Roman" w:hAnsi="Times New Roman" w:cs="Times New Roman"/>
        </w:rPr>
        <w:t xml:space="preserve"> Siôn, T. (2015). Applying and testing the </w:t>
      </w:r>
      <w:proofErr w:type="gramStart"/>
      <w:r w:rsidRPr="008F6A0D">
        <w:rPr>
          <w:rFonts w:ascii="Times New Roman" w:hAnsi="Times New Roman" w:cs="Times New Roman"/>
        </w:rPr>
        <w:t>ap</w:t>
      </w:r>
      <w:proofErr w:type="gramEnd"/>
      <w:r w:rsidRPr="008F6A0D">
        <w:rPr>
          <w:rFonts w:ascii="Times New Roman" w:hAnsi="Times New Roman" w:cs="Times New Roman"/>
        </w:rPr>
        <w:t xml:space="preserve"> Siôn Analytic Framework for </w:t>
      </w:r>
      <w:r w:rsidRPr="008F6A0D">
        <w:rPr>
          <w:rFonts w:ascii="Times New Roman" w:hAnsi="Times New Roman" w:cs="Times New Roman"/>
        </w:rPr>
        <w:tab/>
        <w:t>Intercessory Prayer (</w:t>
      </w:r>
      <w:proofErr w:type="spellStart"/>
      <w:r w:rsidRPr="008F6A0D">
        <w:rPr>
          <w:rFonts w:ascii="Times New Roman" w:hAnsi="Times New Roman" w:cs="Times New Roman"/>
        </w:rPr>
        <w:t>apSAFIP</w:t>
      </w:r>
      <w:proofErr w:type="spellEnd"/>
      <w:r w:rsidRPr="008F6A0D">
        <w:rPr>
          <w:rFonts w:ascii="Times New Roman" w:hAnsi="Times New Roman" w:cs="Times New Roman"/>
        </w:rPr>
        <w:t xml:space="preserve">): Exploring prayer requests left in an English </w:t>
      </w:r>
      <w:r w:rsidRPr="008F6A0D">
        <w:rPr>
          <w:rFonts w:ascii="Times New Roman" w:hAnsi="Times New Roman" w:cs="Times New Roman"/>
        </w:rPr>
        <w:tab/>
        <w:t xml:space="preserve">cathedral. In L. Woodhead and G. </w:t>
      </w:r>
      <w:proofErr w:type="spellStart"/>
      <w:r w:rsidRPr="008F6A0D">
        <w:rPr>
          <w:rFonts w:ascii="Times New Roman" w:hAnsi="Times New Roman" w:cs="Times New Roman"/>
        </w:rPr>
        <w:t>Giordan</w:t>
      </w:r>
      <w:proofErr w:type="spellEnd"/>
      <w:r w:rsidRPr="008F6A0D">
        <w:rPr>
          <w:rFonts w:ascii="Times New Roman" w:hAnsi="Times New Roman" w:cs="Times New Roman"/>
        </w:rPr>
        <w:t xml:space="preserve"> (Eds.), </w:t>
      </w:r>
      <w:proofErr w:type="gramStart"/>
      <w:r w:rsidRPr="008F6A0D">
        <w:rPr>
          <w:rFonts w:ascii="Times New Roman" w:hAnsi="Times New Roman" w:cs="Times New Roman"/>
          <w:i/>
        </w:rPr>
        <w:t>A</w:t>
      </w:r>
      <w:proofErr w:type="gramEnd"/>
      <w:r w:rsidRPr="008F6A0D">
        <w:rPr>
          <w:rFonts w:ascii="Times New Roman" w:hAnsi="Times New Roman" w:cs="Times New Roman"/>
          <w:i/>
        </w:rPr>
        <w:t xml:space="preserve"> sociology of prayer </w:t>
      </w:r>
      <w:r w:rsidRPr="008F6A0D">
        <w:rPr>
          <w:rFonts w:ascii="Times New Roman" w:hAnsi="Times New Roman" w:cs="Times New Roman"/>
        </w:rPr>
        <w:t xml:space="preserve">(pp. </w:t>
      </w:r>
      <w:r w:rsidRPr="008F6A0D">
        <w:rPr>
          <w:rFonts w:ascii="Times New Roman" w:hAnsi="Times New Roman" w:cs="Times New Roman"/>
        </w:rPr>
        <w:tab/>
        <w:t xml:space="preserve">169-189). </w:t>
      </w:r>
      <w:proofErr w:type="spellStart"/>
      <w:r w:rsidRPr="008F6A0D">
        <w:rPr>
          <w:rFonts w:ascii="Times New Roman" w:hAnsi="Times New Roman" w:cs="Times New Roman"/>
        </w:rPr>
        <w:t>Farnham</w:t>
      </w:r>
      <w:proofErr w:type="spellEnd"/>
      <w:r w:rsidRPr="008F6A0D">
        <w:rPr>
          <w:rFonts w:ascii="Times New Roman" w:hAnsi="Times New Roman" w:cs="Times New Roman"/>
        </w:rPr>
        <w:t xml:space="preserve">: </w:t>
      </w:r>
      <w:proofErr w:type="spellStart"/>
      <w:r w:rsidRPr="008F6A0D">
        <w:rPr>
          <w:rFonts w:ascii="Times New Roman" w:hAnsi="Times New Roman" w:cs="Times New Roman"/>
        </w:rPr>
        <w:t>Ashgate</w:t>
      </w:r>
      <w:proofErr w:type="spellEnd"/>
      <w:r w:rsidRPr="008F6A0D">
        <w:rPr>
          <w:rFonts w:ascii="Times New Roman" w:hAnsi="Times New Roman" w:cs="Times New Roman"/>
        </w:rPr>
        <w:t xml:space="preserve">. </w:t>
      </w:r>
    </w:p>
    <w:p w14:paraId="3EF798D9" w14:textId="77777777" w:rsidR="009C4F13" w:rsidRDefault="009C4F13" w:rsidP="009C4F13">
      <w:pPr>
        <w:pStyle w:val="NoSpacing"/>
        <w:rPr>
          <w:rFonts w:ascii="Times New Roman" w:hAnsi="Times New Roman" w:cs="Times New Roman"/>
        </w:rPr>
      </w:pPr>
    </w:p>
    <w:p w14:paraId="3BAF8464" w14:textId="77777777" w:rsidR="009C4F13" w:rsidRDefault="009C4F13" w:rsidP="009C4F13">
      <w:pPr>
        <w:pStyle w:val="NoSpacing"/>
        <w:rPr>
          <w:rFonts w:ascii="Times New Roman" w:hAnsi="Times New Roman" w:cs="Times New Roman"/>
        </w:rPr>
      </w:pPr>
    </w:p>
    <w:p w14:paraId="5776CCB7" w14:textId="77777777" w:rsidR="009C4F13" w:rsidRDefault="009C4F13" w:rsidP="009C4F13">
      <w:pPr>
        <w:pStyle w:val="NoSpacing"/>
        <w:spacing w:line="276" w:lineRule="auto"/>
        <w:rPr>
          <w:rFonts w:ascii="Times New Roman" w:hAnsi="Times New Roman" w:cs="Times New Roman"/>
        </w:rPr>
      </w:pPr>
      <w:r>
        <w:rPr>
          <w:rFonts w:ascii="Times New Roman" w:hAnsi="Times New Roman" w:cs="Times New Roman"/>
          <w:lang w:val="en-GB"/>
        </w:rPr>
        <w:tab/>
      </w:r>
      <w:r w:rsidRPr="009C4F13">
        <w:rPr>
          <w:rFonts w:ascii="Times New Roman" w:hAnsi="Times New Roman" w:cs="Times New Roman"/>
          <w:lang w:val="en-GB"/>
        </w:rPr>
        <w:t>This chapter aims to describe and justify the approach taken by the ap Siôn Analytic Framework for Intercessory Prayer (</w:t>
      </w:r>
      <w:proofErr w:type="spellStart"/>
      <w:r w:rsidRPr="009C4F13">
        <w:rPr>
          <w:rFonts w:ascii="Times New Roman" w:hAnsi="Times New Roman" w:cs="Times New Roman"/>
          <w:lang w:val="en-GB"/>
        </w:rPr>
        <w:t>apSAFIP</w:t>
      </w:r>
      <w:proofErr w:type="spellEnd"/>
      <w:r w:rsidRPr="009C4F13">
        <w:rPr>
          <w:rFonts w:ascii="Times New Roman" w:hAnsi="Times New Roman" w:cs="Times New Roman"/>
          <w:lang w:val="en-GB"/>
        </w:rPr>
        <w:t xml:space="preserve">), rooted within theoretical frameworks proposed by empirical theology, ordinary theology and the psychology of religion, and to review the findings of those initial studies through which the approach was developed. It also aims to apply the approach to a discrete sample of 1,658 prayer requests taken from over 10,000 prayer requests systematically harvested from Lichfield Cathedral over an 18-month period. Three main conclusions are drawn as a result of this process. Firstly, the </w:t>
      </w:r>
      <w:proofErr w:type="spellStart"/>
      <w:r w:rsidRPr="009C4F13">
        <w:rPr>
          <w:rFonts w:ascii="Times New Roman" w:hAnsi="Times New Roman" w:cs="Times New Roman"/>
          <w:lang w:val="en-GB"/>
        </w:rPr>
        <w:t>apSAFIP</w:t>
      </w:r>
      <w:proofErr w:type="spellEnd"/>
      <w:r w:rsidRPr="009C4F13">
        <w:rPr>
          <w:rFonts w:ascii="Times New Roman" w:hAnsi="Times New Roman" w:cs="Times New Roman"/>
          <w:lang w:val="en-GB"/>
        </w:rPr>
        <w:t xml:space="preserve"> worked well in the new intercessory prayer context of an English cathedral. Secondly, when the results of this study are compared with previous studies employing the </w:t>
      </w:r>
      <w:proofErr w:type="spellStart"/>
      <w:r w:rsidRPr="009C4F13">
        <w:rPr>
          <w:rFonts w:ascii="Times New Roman" w:hAnsi="Times New Roman" w:cs="Times New Roman"/>
          <w:lang w:val="en-GB"/>
        </w:rPr>
        <w:t>apSAFIP</w:t>
      </w:r>
      <w:proofErr w:type="spellEnd"/>
      <w:r w:rsidRPr="009C4F13">
        <w:rPr>
          <w:rFonts w:ascii="Times New Roman" w:hAnsi="Times New Roman" w:cs="Times New Roman"/>
          <w:lang w:val="en-GB"/>
        </w:rPr>
        <w:t xml:space="preserve"> a number of similarities and differences are found. Thirdly, it is recommended that more replications of studies using the </w:t>
      </w:r>
      <w:proofErr w:type="spellStart"/>
      <w:r w:rsidRPr="009C4F13">
        <w:rPr>
          <w:rFonts w:ascii="Times New Roman" w:hAnsi="Times New Roman" w:cs="Times New Roman"/>
          <w:lang w:val="en-GB"/>
        </w:rPr>
        <w:t>apSAFIP</w:t>
      </w:r>
      <w:proofErr w:type="spellEnd"/>
      <w:r w:rsidRPr="009C4F13">
        <w:rPr>
          <w:rFonts w:ascii="Times New Roman" w:hAnsi="Times New Roman" w:cs="Times New Roman"/>
          <w:lang w:val="en-GB"/>
        </w:rPr>
        <w:t>.</w:t>
      </w:r>
    </w:p>
    <w:p w14:paraId="039860E6" w14:textId="77777777" w:rsidR="009C4F13" w:rsidRPr="008F6A0D" w:rsidRDefault="009C4F13" w:rsidP="009C4F13">
      <w:pPr>
        <w:pStyle w:val="NoSpacing"/>
        <w:rPr>
          <w:rFonts w:ascii="Times New Roman" w:hAnsi="Times New Roman" w:cs="Times New Roman"/>
          <w:b/>
        </w:rPr>
      </w:pPr>
    </w:p>
    <w:p w14:paraId="07CA17EC" w14:textId="77777777" w:rsidR="009C4F13" w:rsidRDefault="009C4F13" w:rsidP="009C4F13">
      <w:pPr>
        <w:tabs>
          <w:tab w:val="left" w:pos="2115"/>
        </w:tabs>
        <w:ind w:firstLine="709"/>
        <w:rPr>
          <w:rFonts w:ascii="Times New Roman" w:hAnsi="Times New Roman" w:cs="Times New Roman"/>
          <w:sz w:val="24"/>
        </w:rPr>
      </w:pPr>
    </w:p>
    <w:p w14:paraId="6F046D55" w14:textId="77777777" w:rsidR="009C4F13" w:rsidRDefault="009C4F13" w:rsidP="009C4F13">
      <w:pPr>
        <w:tabs>
          <w:tab w:val="left" w:pos="2115"/>
        </w:tabs>
        <w:ind w:firstLine="709"/>
        <w:rPr>
          <w:rFonts w:ascii="Times New Roman" w:hAnsi="Times New Roman" w:cs="Times New Roman"/>
          <w:sz w:val="24"/>
        </w:rPr>
      </w:pPr>
    </w:p>
    <w:p w14:paraId="17E3435A" w14:textId="77777777" w:rsidR="009C4F13" w:rsidRDefault="009C4F13" w:rsidP="009C4F13">
      <w:pPr>
        <w:tabs>
          <w:tab w:val="left" w:pos="2115"/>
        </w:tabs>
        <w:ind w:firstLine="709"/>
        <w:rPr>
          <w:rFonts w:ascii="Times New Roman" w:hAnsi="Times New Roman" w:cs="Times New Roman"/>
          <w:sz w:val="24"/>
        </w:rPr>
      </w:pPr>
    </w:p>
    <w:p w14:paraId="049B95B6" w14:textId="77777777" w:rsidR="009C4F13" w:rsidRDefault="009C4F13" w:rsidP="009C4F13">
      <w:pPr>
        <w:tabs>
          <w:tab w:val="left" w:pos="2115"/>
        </w:tabs>
        <w:ind w:firstLine="709"/>
        <w:rPr>
          <w:rFonts w:ascii="Times New Roman" w:hAnsi="Times New Roman" w:cs="Times New Roman"/>
          <w:sz w:val="24"/>
        </w:rPr>
      </w:pPr>
    </w:p>
    <w:p w14:paraId="5FCB1B91" w14:textId="1E76A609" w:rsidR="009C4F13" w:rsidRPr="009C4F13" w:rsidRDefault="00AD44B3" w:rsidP="009C4F13">
      <w:pPr>
        <w:spacing w:after="0" w:line="240" w:lineRule="auto"/>
        <w:jc w:val="center"/>
        <w:rPr>
          <w:rFonts w:ascii="Times New Roman" w:eastAsia="MS Mincho" w:hAnsi="Times New Roman" w:cs="Times New Roman"/>
          <w:b/>
          <w:sz w:val="24"/>
          <w:szCs w:val="24"/>
          <w:lang w:val="en-US"/>
        </w:rPr>
      </w:pPr>
      <w:r>
        <w:rPr>
          <w:rFonts w:ascii="Times New Roman" w:eastAsia="MS Mincho" w:hAnsi="Times New Roman" w:cs="Times New Roman"/>
          <w:b/>
          <w:sz w:val="24"/>
          <w:szCs w:val="24"/>
          <w:lang w:val="en-US"/>
        </w:rPr>
        <w:lastRenderedPageBreak/>
        <w:t>Ministry of the C</w:t>
      </w:r>
      <w:r w:rsidR="009C4F13" w:rsidRPr="009C4F13">
        <w:rPr>
          <w:rFonts w:ascii="Times New Roman" w:eastAsia="MS Mincho" w:hAnsi="Times New Roman" w:cs="Times New Roman"/>
          <w:b/>
          <w:sz w:val="24"/>
          <w:szCs w:val="24"/>
          <w:lang w:val="en-US"/>
        </w:rPr>
        <w:t>athedral Prayer</w:t>
      </w:r>
      <w:r w:rsidR="002941BD">
        <w:rPr>
          <w:rFonts w:ascii="Times New Roman" w:eastAsia="MS Mincho" w:hAnsi="Times New Roman" w:cs="Times New Roman"/>
          <w:b/>
          <w:sz w:val="24"/>
          <w:szCs w:val="24"/>
          <w:lang w:val="en-US"/>
        </w:rPr>
        <w:t>-</w:t>
      </w:r>
      <w:r w:rsidR="009C4F13" w:rsidRPr="009C4F13">
        <w:rPr>
          <w:rFonts w:ascii="Times New Roman" w:eastAsia="MS Mincho" w:hAnsi="Times New Roman" w:cs="Times New Roman"/>
          <w:b/>
          <w:sz w:val="24"/>
          <w:szCs w:val="24"/>
          <w:lang w:val="en-US"/>
        </w:rPr>
        <w:t>board</w:t>
      </w:r>
    </w:p>
    <w:p w14:paraId="0DED6936" w14:textId="77777777" w:rsidR="009C4F13" w:rsidRDefault="009C4F13" w:rsidP="009C4F13">
      <w:pPr>
        <w:spacing w:after="0" w:line="240" w:lineRule="auto"/>
        <w:rPr>
          <w:rFonts w:ascii="Times New Roman" w:eastAsia="MS Mincho" w:hAnsi="Times New Roman" w:cs="Times New Roman"/>
          <w:sz w:val="24"/>
          <w:szCs w:val="24"/>
          <w:lang w:val="en-US"/>
        </w:rPr>
      </w:pPr>
    </w:p>
    <w:p w14:paraId="67EA06CB" w14:textId="77777777" w:rsidR="009C4F13" w:rsidRDefault="009C4F13" w:rsidP="009C4F13">
      <w:pPr>
        <w:spacing w:after="0" w:line="240" w:lineRule="auto"/>
        <w:rPr>
          <w:rFonts w:ascii="Times New Roman" w:eastAsia="MS Mincho" w:hAnsi="Times New Roman" w:cs="Times New Roman"/>
          <w:sz w:val="24"/>
          <w:szCs w:val="24"/>
          <w:lang w:val="en-US"/>
        </w:rPr>
      </w:pPr>
      <w:proofErr w:type="gramStart"/>
      <w:r w:rsidRPr="009C4F13">
        <w:rPr>
          <w:rFonts w:ascii="Times New Roman" w:eastAsia="MS Mincho" w:hAnsi="Times New Roman" w:cs="Times New Roman"/>
          <w:sz w:val="24"/>
          <w:szCs w:val="24"/>
          <w:lang w:val="en-US"/>
        </w:rPr>
        <w:t>ap</w:t>
      </w:r>
      <w:proofErr w:type="gramEnd"/>
      <w:r w:rsidRPr="009C4F13">
        <w:rPr>
          <w:rFonts w:ascii="Times New Roman" w:eastAsia="MS Mincho" w:hAnsi="Times New Roman" w:cs="Times New Roman"/>
          <w:sz w:val="24"/>
          <w:szCs w:val="24"/>
          <w:lang w:val="en-US"/>
        </w:rPr>
        <w:t xml:space="preserve"> Siôn, T. (2015). </w:t>
      </w:r>
      <w:proofErr w:type="gramStart"/>
      <w:r w:rsidRPr="009C4F13">
        <w:rPr>
          <w:rFonts w:ascii="Times New Roman" w:eastAsia="MS Mincho" w:hAnsi="Times New Roman" w:cs="Times New Roman"/>
          <w:sz w:val="24"/>
          <w:szCs w:val="24"/>
          <w:lang w:val="en-US"/>
        </w:rPr>
        <w:t>Ministry of the cathedral prayer</w:t>
      </w:r>
      <w:r>
        <w:rPr>
          <w:rFonts w:ascii="Times New Roman" w:eastAsia="MS Mincho" w:hAnsi="Times New Roman" w:cs="Times New Roman"/>
          <w:sz w:val="24"/>
          <w:szCs w:val="24"/>
          <w:lang w:val="en-US"/>
        </w:rPr>
        <w:t>-board.</w:t>
      </w:r>
      <w:proofErr w:type="gramEnd"/>
      <w:r>
        <w:rPr>
          <w:rFonts w:ascii="Times New Roman" w:eastAsia="MS Mincho" w:hAnsi="Times New Roman" w:cs="Times New Roman"/>
          <w:sz w:val="24"/>
          <w:szCs w:val="24"/>
          <w:lang w:val="en-US"/>
        </w:rPr>
        <w:t xml:space="preserve"> In L.J. Francis (Ed.)</w:t>
      </w:r>
      <w:proofErr w:type="gramStart"/>
      <w:r>
        <w:rPr>
          <w:rFonts w:ascii="Times New Roman" w:eastAsia="MS Mincho" w:hAnsi="Times New Roman" w:cs="Times New Roman"/>
          <w:sz w:val="24"/>
          <w:szCs w:val="24"/>
          <w:lang w:val="en-US"/>
        </w:rPr>
        <w:t xml:space="preserve">,  </w:t>
      </w:r>
      <w:r w:rsidRPr="009C4F13">
        <w:rPr>
          <w:rFonts w:ascii="Times New Roman" w:eastAsia="MS Mincho" w:hAnsi="Times New Roman" w:cs="Times New Roman"/>
          <w:i/>
          <w:sz w:val="24"/>
          <w:szCs w:val="24"/>
          <w:lang w:val="en-US"/>
        </w:rPr>
        <w:t>Anglican</w:t>
      </w:r>
      <w:proofErr w:type="gramEnd"/>
      <w:r w:rsidRPr="009C4F13">
        <w:rPr>
          <w:rFonts w:ascii="Times New Roman" w:eastAsia="MS Mincho" w:hAnsi="Times New Roman" w:cs="Times New Roman"/>
          <w:i/>
          <w:sz w:val="24"/>
          <w:szCs w:val="24"/>
          <w:lang w:val="en-US"/>
        </w:rPr>
        <w:t xml:space="preserve"> </w:t>
      </w:r>
      <w:r>
        <w:rPr>
          <w:rFonts w:ascii="Times New Roman" w:eastAsia="MS Mincho" w:hAnsi="Times New Roman" w:cs="Times New Roman"/>
          <w:i/>
          <w:sz w:val="24"/>
          <w:szCs w:val="24"/>
          <w:lang w:val="en-US"/>
        </w:rPr>
        <w:tab/>
      </w:r>
      <w:r w:rsidRPr="009C4F13">
        <w:rPr>
          <w:rFonts w:ascii="Times New Roman" w:eastAsia="MS Mincho" w:hAnsi="Times New Roman" w:cs="Times New Roman"/>
          <w:i/>
          <w:sz w:val="24"/>
          <w:szCs w:val="24"/>
          <w:lang w:val="en-US"/>
        </w:rPr>
        <w:t>cathedrals in modern</w:t>
      </w:r>
      <w:r w:rsidRPr="009C4F13">
        <w:rPr>
          <w:rFonts w:ascii="Times New Roman" w:eastAsia="MS Mincho" w:hAnsi="Times New Roman" w:cs="Times New Roman"/>
          <w:sz w:val="24"/>
          <w:szCs w:val="24"/>
          <w:lang w:val="en-US"/>
        </w:rPr>
        <w:t xml:space="preserve"> </w:t>
      </w:r>
      <w:r w:rsidRPr="009C4F13">
        <w:rPr>
          <w:rFonts w:ascii="Times New Roman" w:eastAsia="MS Mincho" w:hAnsi="Times New Roman" w:cs="Times New Roman"/>
          <w:i/>
          <w:sz w:val="24"/>
          <w:szCs w:val="24"/>
          <w:lang w:val="en-US"/>
        </w:rPr>
        <w:t>life</w:t>
      </w:r>
      <w:r w:rsidRPr="009C4F13">
        <w:rPr>
          <w:rFonts w:ascii="Times New Roman" w:eastAsia="MS Mincho" w:hAnsi="Times New Roman" w:cs="Times New Roman"/>
          <w:sz w:val="24"/>
          <w:szCs w:val="24"/>
          <w:lang w:val="en-US"/>
        </w:rPr>
        <w:t xml:space="preserve"> (p</w:t>
      </w:r>
      <w:r>
        <w:rPr>
          <w:rFonts w:ascii="Times New Roman" w:eastAsia="MS Mincho" w:hAnsi="Times New Roman" w:cs="Times New Roman"/>
          <w:sz w:val="24"/>
          <w:szCs w:val="24"/>
          <w:lang w:val="en-US"/>
        </w:rPr>
        <w:t xml:space="preserve">p.131-153). New York: Palgrave </w:t>
      </w:r>
      <w:r w:rsidRPr="009C4F13">
        <w:rPr>
          <w:rFonts w:ascii="Times New Roman" w:eastAsia="MS Mincho" w:hAnsi="Times New Roman" w:cs="Times New Roman"/>
          <w:sz w:val="24"/>
          <w:szCs w:val="24"/>
          <w:lang w:val="en-US"/>
        </w:rPr>
        <w:t>Macmillan.</w:t>
      </w:r>
    </w:p>
    <w:p w14:paraId="18139335" w14:textId="77777777" w:rsidR="009C4F13" w:rsidRDefault="009C4F13" w:rsidP="009C4F13">
      <w:pPr>
        <w:spacing w:after="0" w:line="240" w:lineRule="auto"/>
        <w:rPr>
          <w:rFonts w:ascii="Times New Roman" w:eastAsia="MS Mincho" w:hAnsi="Times New Roman" w:cs="Times New Roman"/>
          <w:sz w:val="24"/>
          <w:szCs w:val="24"/>
          <w:lang w:val="en-US"/>
        </w:rPr>
      </w:pPr>
    </w:p>
    <w:p w14:paraId="42031C97" w14:textId="77777777" w:rsidR="009C4F13" w:rsidRDefault="009C4F13" w:rsidP="009C4F13">
      <w:pPr>
        <w:spacing w:after="0" w:line="240" w:lineRule="auto"/>
        <w:rPr>
          <w:rFonts w:ascii="Times New Roman" w:eastAsia="MS Mincho" w:hAnsi="Times New Roman" w:cs="Times New Roman"/>
          <w:sz w:val="24"/>
          <w:szCs w:val="24"/>
          <w:lang w:val="en-US"/>
        </w:rPr>
      </w:pPr>
    </w:p>
    <w:p w14:paraId="0C6C9983" w14:textId="77777777" w:rsidR="009C4F13" w:rsidRPr="009C4F13" w:rsidRDefault="00BA53CA" w:rsidP="00BA53CA">
      <w:pPr>
        <w:spacing w:after="0"/>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ab/>
      </w:r>
      <w:r w:rsidR="009C4F13">
        <w:rPr>
          <w:rFonts w:ascii="Times New Roman" w:eastAsia="MS Mincho" w:hAnsi="Times New Roman" w:cs="Times New Roman"/>
          <w:sz w:val="24"/>
          <w:szCs w:val="24"/>
          <w:lang w:val="en-US"/>
        </w:rPr>
        <w:t xml:space="preserve">Although church congregations in England and Wales continue to decline, churches and cathedrals are reaching out in new ways to respond to the spiritual quest of those who choose to </w:t>
      </w:r>
      <w:r>
        <w:rPr>
          <w:rFonts w:ascii="Times New Roman" w:eastAsia="MS Mincho" w:hAnsi="Times New Roman" w:cs="Times New Roman"/>
          <w:sz w:val="24"/>
          <w:szCs w:val="24"/>
          <w:lang w:val="en-US"/>
        </w:rPr>
        <w:t>visit these ancient buildings. I</w:t>
      </w:r>
      <w:r w:rsidR="009C4F13">
        <w:rPr>
          <w:rFonts w:ascii="Times New Roman" w:eastAsia="MS Mincho" w:hAnsi="Times New Roman" w:cs="Times New Roman"/>
          <w:sz w:val="24"/>
          <w:szCs w:val="24"/>
          <w:lang w:val="en-US"/>
        </w:rPr>
        <w:t>n this e</w:t>
      </w:r>
      <w:r>
        <w:rPr>
          <w:rFonts w:ascii="Times New Roman" w:eastAsia="MS Mincho" w:hAnsi="Times New Roman" w:cs="Times New Roman"/>
          <w:sz w:val="24"/>
          <w:szCs w:val="24"/>
          <w:lang w:val="en-US"/>
        </w:rPr>
        <w:t>nvironment the prayer board at Bangor C</w:t>
      </w:r>
      <w:r w:rsidR="009C4F13">
        <w:rPr>
          <w:rFonts w:ascii="Times New Roman" w:eastAsia="MS Mincho" w:hAnsi="Times New Roman" w:cs="Times New Roman"/>
          <w:sz w:val="24"/>
          <w:szCs w:val="24"/>
          <w:lang w:val="en-US"/>
        </w:rPr>
        <w:t xml:space="preserve">athedral has attracted increasing interest in recent years. This study presents an analysis of one thousand prayer requests </w:t>
      </w:r>
      <w:r>
        <w:rPr>
          <w:rFonts w:ascii="Times New Roman" w:eastAsia="MS Mincho" w:hAnsi="Times New Roman" w:cs="Times New Roman"/>
          <w:sz w:val="24"/>
          <w:szCs w:val="24"/>
          <w:lang w:val="en-US"/>
        </w:rPr>
        <w:t>posted on this prayer board, drawing on two fields of theory. The first field of theory concerns ordinary theology as defined by Jeff Astley. The second field of theory concerns an analytic framework for identifying the constituent components of ordinary prayer, distinguishing between prayer intention, prayer reference, and prayer objective.</w:t>
      </w:r>
    </w:p>
    <w:p w14:paraId="3D49E319" w14:textId="77777777" w:rsidR="009C4F13" w:rsidRPr="00E96758" w:rsidRDefault="009C4F13" w:rsidP="009C4F13">
      <w:pPr>
        <w:tabs>
          <w:tab w:val="left" w:pos="2115"/>
        </w:tabs>
        <w:ind w:firstLine="709"/>
        <w:rPr>
          <w:rFonts w:ascii="Times New Roman" w:hAnsi="Times New Roman" w:cs="Times New Roman"/>
          <w:sz w:val="24"/>
        </w:rPr>
      </w:pPr>
    </w:p>
    <w:sectPr w:rsidR="009C4F13" w:rsidRPr="00E9675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E1B90" w14:textId="77777777" w:rsidR="0054605D" w:rsidRDefault="0054605D" w:rsidP="00297FC7">
      <w:pPr>
        <w:spacing w:after="0" w:line="240" w:lineRule="auto"/>
      </w:pPr>
      <w:r>
        <w:separator/>
      </w:r>
    </w:p>
  </w:endnote>
  <w:endnote w:type="continuationSeparator" w:id="0">
    <w:p w14:paraId="53EF7477" w14:textId="77777777" w:rsidR="0054605D" w:rsidRDefault="0054605D" w:rsidP="00297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838205"/>
      <w:docPartObj>
        <w:docPartGallery w:val="Page Numbers (Bottom of Page)"/>
        <w:docPartUnique/>
      </w:docPartObj>
    </w:sdtPr>
    <w:sdtEndPr>
      <w:rPr>
        <w:noProof/>
      </w:rPr>
    </w:sdtEndPr>
    <w:sdtContent>
      <w:p w14:paraId="3E5C70A5" w14:textId="77777777" w:rsidR="0054605D" w:rsidRDefault="0054605D">
        <w:pPr>
          <w:pStyle w:val="Footer"/>
          <w:jc w:val="center"/>
        </w:pPr>
        <w:r>
          <w:fldChar w:fldCharType="begin"/>
        </w:r>
        <w:r>
          <w:instrText xml:space="preserve"> PAGE   \* MERGEFORMAT </w:instrText>
        </w:r>
        <w:r>
          <w:fldChar w:fldCharType="separate"/>
        </w:r>
        <w:r w:rsidR="005A071F">
          <w:rPr>
            <w:noProof/>
          </w:rPr>
          <w:t>1</w:t>
        </w:r>
        <w:r>
          <w:rPr>
            <w:noProof/>
          </w:rPr>
          <w:fldChar w:fldCharType="end"/>
        </w:r>
      </w:p>
    </w:sdtContent>
  </w:sdt>
  <w:p w14:paraId="7B5A3098" w14:textId="77777777" w:rsidR="0054605D" w:rsidRDefault="005460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8B450" w14:textId="77777777" w:rsidR="0054605D" w:rsidRDefault="0054605D" w:rsidP="00297FC7">
      <w:pPr>
        <w:spacing w:after="0" w:line="240" w:lineRule="auto"/>
      </w:pPr>
      <w:r>
        <w:separator/>
      </w:r>
    </w:p>
  </w:footnote>
  <w:footnote w:type="continuationSeparator" w:id="0">
    <w:p w14:paraId="30561E3B" w14:textId="77777777" w:rsidR="0054605D" w:rsidRDefault="0054605D" w:rsidP="00297F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4B"/>
    <w:rsid w:val="0000795D"/>
    <w:rsid w:val="000305F2"/>
    <w:rsid w:val="00131E3A"/>
    <w:rsid w:val="00182C29"/>
    <w:rsid w:val="002029F6"/>
    <w:rsid w:val="002941BD"/>
    <w:rsid w:val="00296AC0"/>
    <w:rsid w:val="00297FC7"/>
    <w:rsid w:val="00332326"/>
    <w:rsid w:val="00417190"/>
    <w:rsid w:val="004D7F54"/>
    <w:rsid w:val="0054605D"/>
    <w:rsid w:val="005A071F"/>
    <w:rsid w:val="00610CCB"/>
    <w:rsid w:val="00831F6F"/>
    <w:rsid w:val="009C4F13"/>
    <w:rsid w:val="00AD44B3"/>
    <w:rsid w:val="00AE1B4B"/>
    <w:rsid w:val="00B14D3D"/>
    <w:rsid w:val="00BA53CA"/>
    <w:rsid w:val="00C4154B"/>
    <w:rsid w:val="00CD1B6E"/>
    <w:rsid w:val="00D7581D"/>
    <w:rsid w:val="00D93683"/>
    <w:rsid w:val="00E96758"/>
    <w:rsid w:val="00EF3B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0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05F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C7"/>
    <w:rPr>
      <w:rFonts w:ascii="Tahoma" w:hAnsi="Tahoma" w:cs="Tahoma"/>
      <w:sz w:val="16"/>
      <w:szCs w:val="16"/>
    </w:rPr>
  </w:style>
  <w:style w:type="paragraph" w:styleId="Header">
    <w:name w:val="header"/>
    <w:basedOn w:val="Normal"/>
    <w:link w:val="HeaderChar"/>
    <w:uiPriority w:val="99"/>
    <w:unhideWhenUsed/>
    <w:rsid w:val="00297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FC7"/>
  </w:style>
  <w:style w:type="paragraph" w:styleId="Footer">
    <w:name w:val="footer"/>
    <w:basedOn w:val="Normal"/>
    <w:link w:val="FooterChar"/>
    <w:uiPriority w:val="99"/>
    <w:unhideWhenUsed/>
    <w:rsid w:val="00297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FC7"/>
  </w:style>
  <w:style w:type="character" w:customStyle="1" w:styleId="Heading2Char">
    <w:name w:val="Heading 2 Char"/>
    <w:basedOn w:val="DefaultParagraphFont"/>
    <w:link w:val="Heading2"/>
    <w:uiPriority w:val="9"/>
    <w:rsid w:val="000305F2"/>
    <w:rPr>
      <w:rFonts w:ascii="Times New Roman" w:eastAsia="Times New Roman" w:hAnsi="Times New Roman" w:cs="Times New Roman"/>
      <w:b/>
      <w:bCs/>
      <w:sz w:val="36"/>
      <w:szCs w:val="36"/>
      <w:lang w:eastAsia="en-GB"/>
    </w:rPr>
  </w:style>
  <w:style w:type="paragraph" w:customStyle="1" w:styleId="epfieldpara">
    <w:name w:val="ep_field_para"/>
    <w:basedOn w:val="Normal"/>
    <w:rsid w:val="000305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C4F13"/>
    <w:pPr>
      <w:spacing w:after="0" w:line="240" w:lineRule="auto"/>
    </w:pPr>
    <w:rPr>
      <w:rFonts w:eastAsiaTheme="minorEastAsia"/>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05F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C7"/>
    <w:rPr>
      <w:rFonts w:ascii="Tahoma" w:hAnsi="Tahoma" w:cs="Tahoma"/>
      <w:sz w:val="16"/>
      <w:szCs w:val="16"/>
    </w:rPr>
  </w:style>
  <w:style w:type="paragraph" w:styleId="Header">
    <w:name w:val="header"/>
    <w:basedOn w:val="Normal"/>
    <w:link w:val="HeaderChar"/>
    <w:uiPriority w:val="99"/>
    <w:unhideWhenUsed/>
    <w:rsid w:val="00297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FC7"/>
  </w:style>
  <w:style w:type="paragraph" w:styleId="Footer">
    <w:name w:val="footer"/>
    <w:basedOn w:val="Normal"/>
    <w:link w:val="FooterChar"/>
    <w:uiPriority w:val="99"/>
    <w:unhideWhenUsed/>
    <w:rsid w:val="00297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FC7"/>
  </w:style>
  <w:style w:type="character" w:customStyle="1" w:styleId="Heading2Char">
    <w:name w:val="Heading 2 Char"/>
    <w:basedOn w:val="DefaultParagraphFont"/>
    <w:link w:val="Heading2"/>
    <w:uiPriority w:val="9"/>
    <w:rsid w:val="000305F2"/>
    <w:rPr>
      <w:rFonts w:ascii="Times New Roman" w:eastAsia="Times New Roman" w:hAnsi="Times New Roman" w:cs="Times New Roman"/>
      <w:b/>
      <w:bCs/>
      <w:sz w:val="36"/>
      <w:szCs w:val="36"/>
      <w:lang w:eastAsia="en-GB"/>
    </w:rPr>
  </w:style>
  <w:style w:type="paragraph" w:customStyle="1" w:styleId="epfieldpara">
    <w:name w:val="ep_field_para"/>
    <w:basedOn w:val="Normal"/>
    <w:rsid w:val="000305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C4F13"/>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4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3280</Words>
  <Characters>18702</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dc:creator>
  <cp:lastModifiedBy>Tania ap Sion</cp:lastModifiedBy>
  <cp:revision>2</cp:revision>
  <dcterms:created xsi:type="dcterms:W3CDTF">2019-08-12T08:44:00Z</dcterms:created>
  <dcterms:modified xsi:type="dcterms:W3CDTF">2019-08-12T08:44:00Z</dcterms:modified>
</cp:coreProperties>
</file>